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8E81" w14:textId="77777777" w:rsidR="002E470A" w:rsidRDefault="002E470A" w:rsidP="00314E61">
      <w:pPr>
        <w:pStyle w:val="Default"/>
        <w:spacing w:line="259" w:lineRule="auto"/>
        <w:rPr>
          <w:rStyle w:val="Hyperlink"/>
          <w:rFonts w:ascii="Calibri" w:hAnsi="Calibri" w:cs="Calibri"/>
          <w:sz w:val="22"/>
          <w:szCs w:val="22"/>
        </w:rPr>
      </w:pPr>
    </w:p>
    <w:p w14:paraId="74DB9FC6" w14:textId="3150EE90" w:rsidR="00BD3382" w:rsidRDefault="00063C08" w:rsidP="00C42106">
      <w:pPr>
        <w:spacing w:after="0" w:line="240" w:lineRule="auto"/>
        <w:jc w:val="center"/>
        <w:rPr>
          <w:rFonts w:ascii="Arial" w:hAnsi="Arial" w:cs="Arial"/>
          <w:b/>
          <w:bCs/>
          <w:sz w:val="20"/>
          <w:szCs w:val="20"/>
          <w:u w:val="single"/>
        </w:rPr>
      </w:pPr>
      <w:r w:rsidRPr="00BD3382">
        <w:rPr>
          <w:rFonts w:ascii="Arial" w:hAnsi="Arial" w:cs="Arial"/>
          <w:b/>
          <w:bCs/>
          <w:sz w:val="20"/>
          <w:szCs w:val="20"/>
          <w:u w:val="single"/>
        </w:rPr>
        <w:t xml:space="preserve">Application Form: IMC Supervisor </w:t>
      </w:r>
      <w:r w:rsidR="000B1676" w:rsidRPr="00BD3382">
        <w:rPr>
          <w:rFonts w:ascii="Arial" w:hAnsi="Arial" w:cs="Arial"/>
          <w:b/>
          <w:bCs/>
          <w:sz w:val="20"/>
          <w:szCs w:val="20"/>
          <w:u w:val="single"/>
        </w:rPr>
        <w:t>Database</w:t>
      </w:r>
    </w:p>
    <w:p w14:paraId="08DCDD09" w14:textId="77777777" w:rsidR="00896891" w:rsidRDefault="00896891" w:rsidP="00C42106">
      <w:pPr>
        <w:spacing w:after="0" w:line="240" w:lineRule="auto"/>
        <w:jc w:val="center"/>
        <w:rPr>
          <w:rFonts w:ascii="Arial" w:hAnsi="Arial" w:cs="Arial"/>
          <w:b/>
          <w:bCs/>
          <w:sz w:val="20"/>
          <w:szCs w:val="20"/>
        </w:rPr>
      </w:pPr>
    </w:p>
    <w:p w14:paraId="222561F3" w14:textId="77777777" w:rsidR="00D80E4D" w:rsidRDefault="00063C08" w:rsidP="00D80E4D">
      <w:pPr>
        <w:pStyle w:val="Default"/>
        <w:rPr>
          <w:rFonts w:ascii="Calibri" w:hAnsi="Calibri" w:cs="Calibri"/>
          <w:sz w:val="22"/>
          <w:szCs w:val="22"/>
        </w:rPr>
      </w:pPr>
      <w:r w:rsidRPr="00BD3382">
        <w:rPr>
          <w:b/>
          <w:bCs/>
          <w:sz w:val="20"/>
          <w:szCs w:val="20"/>
        </w:rPr>
        <w:t xml:space="preserve">In submitting this application form, I am declaring that I meet </w:t>
      </w:r>
      <w:proofErr w:type="gramStart"/>
      <w:r w:rsidRPr="00BD3382">
        <w:rPr>
          <w:b/>
          <w:bCs/>
          <w:sz w:val="20"/>
          <w:szCs w:val="20"/>
        </w:rPr>
        <w:t>all of</w:t>
      </w:r>
      <w:proofErr w:type="gramEnd"/>
      <w:r w:rsidRPr="00BD3382">
        <w:rPr>
          <w:b/>
          <w:bCs/>
          <w:sz w:val="20"/>
          <w:szCs w:val="20"/>
        </w:rPr>
        <w:t xml:space="preserve"> the following </w:t>
      </w:r>
      <w:r w:rsidR="00896891" w:rsidRPr="00BD3382">
        <w:rPr>
          <w:b/>
          <w:bCs/>
          <w:sz w:val="20"/>
          <w:szCs w:val="20"/>
        </w:rPr>
        <w:t>criteria and</w:t>
      </w:r>
      <w:r w:rsidRPr="00BD3382">
        <w:rPr>
          <w:b/>
          <w:bCs/>
          <w:sz w:val="20"/>
          <w:szCs w:val="20"/>
        </w:rPr>
        <w:t xml:space="preserve"> am willing to provide evidence on request. </w:t>
      </w:r>
      <w:r w:rsidR="00D80E4D" w:rsidRPr="00D80E4D">
        <w:rPr>
          <w:rFonts w:ascii="Calibri" w:hAnsi="Calibri" w:cs="Calibri"/>
          <w:b/>
          <w:bCs/>
          <w:sz w:val="22"/>
          <w:szCs w:val="22"/>
        </w:rPr>
        <w:t>Please email the form to</w:t>
      </w:r>
      <w:r w:rsidR="00D80E4D">
        <w:rPr>
          <w:rFonts w:ascii="Calibri" w:hAnsi="Calibri" w:cs="Calibri"/>
          <w:sz w:val="22"/>
          <w:szCs w:val="22"/>
        </w:rPr>
        <w:t xml:space="preserve"> </w:t>
      </w:r>
      <w:hyperlink r:id="rId11" w:history="1">
        <w:r w:rsidR="00D80E4D" w:rsidRPr="0088044D">
          <w:rPr>
            <w:rStyle w:val="Hyperlink"/>
            <w:rFonts w:ascii="Calibri" w:hAnsi="Calibri" w:cs="Calibri"/>
            <w:sz w:val="22"/>
            <w:szCs w:val="22"/>
          </w:rPr>
          <w:t>placements@ironmill.co.uk</w:t>
        </w:r>
      </w:hyperlink>
      <w:r w:rsidR="00D80E4D">
        <w:rPr>
          <w:rFonts w:ascii="Calibri" w:hAnsi="Calibri" w:cs="Calibri"/>
          <w:sz w:val="22"/>
          <w:szCs w:val="22"/>
        </w:rPr>
        <w:t>.</w:t>
      </w:r>
    </w:p>
    <w:p w14:paraId="0A589227" w14:textId="77777777" w:rsidR="00D80E4D" w:rsidRDefault="00D80E4D" w:rsidP="00BD3382">
      <w:pPr>
        <w:spacing w:line="240" w:lineRule="auto"/>
        <w:ind w:left="-426"/>
        <w:rPr>
          <w:rFonts w:ascii="Arial" w:hAnsi="Arial" w:cs="Arial"/>
          <w:b/>
          <w:bCs/>
          <w:sz w:val="20"/>
          <w:szCs w:val="20"/>
        </w:rPr>
      </w:pPr>
      <w:r>
        <w:rPr>
          <w:rFonts w:ascii="Arial" w:hAnsi="Arial" w:cs="Arial"/>
          <w:b/>
          <w:bCs/>
          <w:sz w:val="20"/>
          <w:szCs w:val="20"/>
        </w:rPr>
        <w:t xml:space="preserve"> </w:t>
      </w:r>
    </w:p>
    <w:p w14:paraId="12FA048B" w14:textId="263996BD" w:rsidR="00063C08" w:rsidRDefault="00063C08" w:rsidP="00BD3382">
      <w:pPr>
        <w:spacing w:line="240" w:lineRule="auto"/>
        <w:ind w:left="-426"/>
        <w:rPr>
          <w:rFonts w:ascii="Arial" w:hAnsi="Arial" w:cs="Arial"/>
          <w:b/>
          <w:bCs/>
          <w:sz w:val="20"/>
          <w:szCs w:val="20"/>
        </w:rPr>
      </w:pPr>
      <w:r w:rsidRPr="00BD3382">
        <w:rPr>
          <w:rFonts w:ascii="Arial" w:hAnsi="Arial" w:cs="Arial"/>
          <w:b/>
          <w:bCs/>
          <w:sz w:val="20"/>
          <w:szCs w:val="20"/>
        </w:rPr>
        <w:t>Please indicate Yes or No:</w:t>
      </w:r>
    </w:p>
    <w:tbl>
      <w:tblPr>
        <w:tblStyle w:val="TableGrid"/>
        <w:tblW w:w="10032" w:type="dxa"/>
        <w:tblInd w:w="-426" w:type="dxa"/>
        <w:tblLook w:val="04A0" w:firstRow="1" w:lastRow="0" w:firstColumn="1" w:lastColumn="0" w:noHBand="0" w:noVBand="1"/>
      </w:tblPr>
      <w:tblGrid>
        <w:gridCol w:w="8898"/>
        <w:gridCol w:w="1134"/>
      </w:tblGrid>
      <w:tr w:rsidR="00A23DAA" w:rsidRPr="007A4216" w14:paraId="329488F9" w14:textId="77777777" w:rsidTr="007A4216">
        <w:tc>
          <w:tcPr>
            <w:tcW w:w="8898" w:type="dxa"/>
          </w:tcPr>
          <w:p w14:paraId="0D4BB40B" w14:textId="0B3A2B65" w:rsidR="00A23DAA" w:rsidRPr="007A4216" w:rsidRDefault="00A23DAA" w:rsidP="00A23DAA">
            <w:pPr>
              <w:spacing w:line="240" w:lineRule="auto"/>
              <w:rPr>
                <w:rFonts w:cs="Arial"/>
                <w:b/>
                <w:bCs/>
                <w:sz w:val="20"/>
                <w:szCs w:val="20"/>
              </w:rPr>
            </w:pPr>
            <w:r w:rsidRPr="007A4216">
              <w:rPr>
                <w:b/>
                <w:i/>
                <w:sz w:val="20"/>
                <w:szCs w:val="20"/>
              </w:rPr>
              <w:t>Please give a Yes or No answer to the right of each question.</w:t>
            </w:r>
          </w:p>
        </w:tc>
        <w:tc>
          <w:tcPr>
            <w:tcW w:w="1134" w:type="dxa"/>
          </w:tcPr>
          <w:p w14:paraId="2C46C8DD" w14:textId="519F7A09" w:rsidR="00A23DAA" w:rsidRPr="007A4216" w:rsidRDefault="00A23DAA" w:rsidP="00237F67">
            <w:pPr>
              <w:spacing w:line="240" w:lineRule="auto"/>
              <w:jc w:val="center"/>
              <w:rPr>
                <w:rFonts w:ascii="Arial" w:hAnsi="Arial" w:cs="Arial"/>
                <w:b/>
                <w:bCs/>
                <w:sz w:val="20"/>
                <w:szCs w:val="20"/>
              </w:rPr>
            </w:pPr>
            <w:r w:rsidRPr="007A4216">
              <w:rPr>
                <w:b/>
                <w:bCs/>
                <w:sz w:val="20"/>
                <w:szCs w:val="20"/>
              </w:rPr>
              <w:t xml:space="preserve">Yes or </w:t>
            </w:r>
            <w:proofErr w:type="gramStart"/>
            <w:r w:rsidRPr="007A4216">
              <w:rPr>
                <w:b/>
                <w:bCs/>
                <w:sz w:val="20"/>
                <w:szCs w:val="20"/>
              </w:rPr>
              <w:t>No</w:t>
            </w:r>
            <w:proofErr w:type="gramEnd"/>
          </w:p>
        </w:tc>
      </w:tr>
      <w:tr w:rsidR="0014251B" w:rsidRPr="007A4216" w14:paraId="6F708D91" w14:textId="77777777" w:rsidTr="007A4216">
        <w:tc>
          <w:tcPr>
            <w:tcW w:w="8898" w:type="dxa"/>
          </w:tcPr>
          <w:p w14:paraId="07578543" w14:textId="02226212" w:rsidR="0014251B" w:rsidRPr="007A4216" w:rsidRDefault="00772A50" w:rsidP="00772A50">
            <w:pPr>
              <w:pStyle w:val="ListParagraph"/>
              <w:numPr>
                <w:ilvl w:val="0"/>
                <w:numId w:val="11"/>
              </w:numPr>
              <w:spacing w:line="240" w:lineRule="auto"/>
              <w:rPr>
                <w:rFonts w:cs="Arial"/>
                <w:bCs/>
                <w:sz w:val="20"/>
                <w:szCs w:val="20"/>
              </w:rPr>
            </w:pPr>
            <w:r w:rsidRPr="007A4216">
              <w:rPr>
                <w:sz w:val="20"/>
                <w:szCs w:val="20"/>
              </w:rPr>
              <w:t>I have a qualification in Supervision (a</w:t>
            </w:r>
            <w:r w:rsidR="009748CA">
              <w:rPr>
                <w:sz w:val="20"/>
                <w:szCs w:val="20"/>
              </w:rPr>
              <w:t xml:space="preserve"> comprehensive course with embedded supervision practice</w:t>
            </w:r>
            <w:r w:rsidRPr="007A4216">
              <w:rPr>
                <w:sz w:val="20"/>
                <w:szCs w:val="20"/>
              </w:rPr>
              <w:t>)</w:t>
            </w:r>
            <w:r w:rsidRPr="007A4216">
              <w:rPr>
                <w:sz w:val="20"/>
                <w:szCs w:val="20"/>
              </w:rPr>
              <w:tab/>
            </w:r>
            <w:r w:rsidR="00843773">
              <w:rPr>
                <w:sz w:val="20"/>
                <w:szCs w:val="20"/>
              </w:rPr>
              <w:t>.</w:t>
            </w:r>
          </w:p>
        </w:tc>
        <w:tc>
          <w:tcPr>
            <w:tcW w:w="1134" w:type="dxa"/>
          </w:tcPr>
          <w:p w14:paraId="43A015C9" w14:textId="77777777" w:rsidR="0014251B" w:rsidRPr="007A4216" w:rsidRDefault="0014251B" w:rsidP="00BD3382">
            <w:pPr>
              <w:spacing w:line="240" w:lineRule="auto"/>
              <w:rPr>
                <w:rFonts w:ascii="Arial" w:hAnsi="Arial" w:cs="Arial"/>
                <w:bCs/>
                <w:sz w:val="20"/>
                <w:szCs w:val="20"/>
              </w:rPr>
            </w:pPr>
          </w:p>
        </w:tc>
      </w:tr>
      <w:tr w:rsidR="0014251B" w:rsidRPr="007A4216" w14:paraId="7F0A7B62" w14:textId="77777777" w:rsidTr="007A4216">
        <w:tc>
          <w:tcPr>
            <w:tcW w:w="8898" w:type="dxa"/>
          </w:tcPr>
          <w:p w14:paraId="4BF3F3CE" w14:textId="69F7F2F6" w:rsidR="0014251B" w:rsidRPr="007A4216" w:rsidRDefault="007A6626" w:rsidP="007A6626">
            <w:pPr>
              <w:pStyle w:val="ListParagraph"/>
              <w:numPr>
                <w:ilvl w:val="0"/>
                <w:numId w:val="11"/>
              </w:numPr>
              <w:spacing w:line="240" w:lineRule="auto"/>
              <w:rPr>
                <w:rFonts w:cs="Arial"/>
                <w:bCs/>
                <w:sz w:val="20"/>
                <w:szCs w:val="20"/>
              </w:rPr>
            </w:pPr>
            <w:r w:rsidRPr="007A4216">
              <w:rPr>
                <w:sz w:val="20"/>
                <w:szCs w:val="20"/>
              </w:rPr>
              <w:t>I have a qualification in Counselling or Psychotherapy (Advanced Diploma level or further)</w:t>
            </w:r>
            <w:r w:rsidR="00200D32">
              <w:rPr>
                <w:sz w:val="20"/>
                <w:szCs w:val="20"/>
              </w:rPr>
              <w:t>.</w:t>
            </w:r>
            <w:r w:rsidRPr="007A4216">
              <w:rPr>
                <w:rFonts w:cs="Times New Roman"/>
                <w:sz w:val="20"/>
                <w:szCs w:val="20"/>
              </w:rPr>
              <w:tab/>
            </w:r>
          </w:p>
        </w:tc>
        <w:tc>
          <w:tcPr>
            <w:tcW w:w="1134" w:type="dxa"/>
          </w:tcPr>
          <w:p w14:paraId="68DCF0B0" w14:textId="77777777" w:rsidR="0014251B" w:rsidRPr="007A4216" w:rsidRDefault="0014251B" w:rsidP="00BD3382">
            <w:pPr>
              <w:spacing w:line="240" w:lineRule="auto"/>
              <w:rPr>
                <w:rFonts w:ascii="Arial" w:hAnsi="Arial" w:cs="Arial"/>
                <w:bCs/>
                <w:sz w:val="20"/>
                <w:szCs w:val="20"/>
              </w:rPr>
            </w:pPr>
          </w:p>
        </w:tc>
      </w:tr>
      <w:tr w:rsidR="0014251B" w:rsidRPr="007A4216" w14:paraId="7E1A4401" w14:textId="77777777" w:rsidTr="007A4216">
        <w:tc>
          <w:tcPr>
            <w:tcW w:w="8898" w:type="dxa"/>
          </w:tcPr>
          <w:p w14:paraId="502C4A93" w14:textId="68726DFA" w:rsidR="0014251B" w:rsidRPr="007A4216" w:rsidRDefault="007A6626" w:rsidP="007A6626">
            <w:pPr>
              <w:pStyle w:val="ListParagraph"/>
              <w:numPr>
                <w:ilvl w:val="0"/>
                <w:numId w:val="11"/>
              </w:numPr>
              <w:spacing w:line="240" w:lineRule="auto"/>
              <w:rPr>
                <w:rFonts w:cs="Arial"/>
                <w:b/>
                <w:bCs/>
                <w:sz w:val="20"/>
                <w:szCs w:val="20"/>
              </w:rPr>
            </w:pPr>
            <w:r w:rsidRPr="007A4216">
              <w:rPr>
                <w:sz w:val="20"/>
                <w:szCs w:val="20"/>
              </w:rPr>
              <w:t xml:space="preserve">I am experienced in therapeutic practice and supervision (at least </w:t>
            </w:r>
            <w:r w:rsidR="00F76EAE">
              <w:rPr>
                <w:sz w:val="20"/>
                <w:szCs w:val="20"/>
              </w:rPr>
              <w:t>10</w:t>
            </w:r>
            <w:r w:rsidR="001C58B4">
              <w:rPr>
                <w:sz w:val="20"/>
                <w:szCs w:val="20"/>
              </w:rPr>
              <w:t>0 hours</w:t>
            </w:r>
            <w:r w:rsidRPr="007A4216">
              <w:rPr>
                <w:sz w:val="20"/>
                <w:szCs w:val="20"/>
              </w:rPr>
              <w:t xml:space="preserve"> post-qualifying experience as a supervisor)</w:t>
            </w:r>
            <w:r w:rsidR="00AD2003">
              <w:rPr>
                <w:sz w:val="20"/>
                <w:szCs w:val="20"/>
              </w:rPr>
              <w:t>.</w:t>
            </w:r>
            <w:r w:rsidRPr="007A4216">
              <w:rPr>
                <w:rFonts w:ascii="Times New Roman" w:hAnsi="Times New Roman" w:cs="Times New Roman"/>
                <w:sz w:val="20"/>
                <w:szCs w:val="20"/>
              </w:rPr>
              <w:tab/>
            </w:r>
          </w:p>
        </w:tc>
        <w:tc>
          <w:tcPr>
            <w:tcW w:w="1134" w:type="dxa"/>
          </w:tcPr>
          <w:p w14:paraId="4E35B980" w14:textId="77777777" w:rsidR="0014251B" w:rsidRPr="007A4216" w:rsidRDefault="0014251B" w:rsidP="00BD3382">
            <w:pPr>
              <w:spacing w:line="240" w:lineRule="auto"/>
              <w:rPr>
                <w:rFonts w:ascii="Arial" w:hAnsi="Arial" w:cs="Arial"/>
                <w:b/>
                <w:bCs/>
                <w:sz w:val="20"/>
                <w:szCs w:val="20"/>
              </w:rPr>
            </w:pPr>
          </w:p>
        </w:tc>
      </w:tr>
      <w:tr w:rsidR="0014251B" w:rsidRPr="007A4216" w14:paraId="14DC2838" w14:textId="77777777" w:rsidTr="007A4216">
        <w:tc>
          <w:tcPr>
            <w:tcW w:w="8898" w:type="dxa"/>
          </w:tcPr>
          <w:p w14:paraId="50AFD8C4" w14:textId="7C33C72D" w:rsidR="0014251B" w:rsidRPr="007A4216" w:rsidRDefault="007A6626" w:rsidP="007A6626">
            <w:pPr>
              <w:pStyle w:val="NoSpacing"/>
              <w:numPr>
                <w:ilvl w:val="0"/>
                <w:numId w:val="11"/>
              </w:numPr>
              <w:rPr>
                <w:rFonts w:cs="Arial"/>
                <w:b/>
                <w:bCs/>
                <w:sz w:val="20"/>
                <w:szCs w:val="20"/>
              </w:rPr>
            </w:pPr>
            <w:r w:rsidRPr="007A4216">
              <w:rPr>
                <w:sz w:val="20"/>
                <w:szCs w:val="20"/>
              </w:rPr>
              <w:t>I have a good working knowledge of the BACP Ethical Framework (201</w:t>
            </w:r>
            <w:r w:rsidR="006270F6">
              <w:rPr>
                <w:sz w:val="20"/>
                <w:szCs w:val="20"/>
              </w:rPr>
              <w:t>8</w:t>
            </w:r>
            <w:r w:rsidRPr="007A4216">
              <w:rPr>
                <w:sz w:val="20"/>
                <w:szCs w:val="20"/>
              </w:rPr>
              <w:t>) and a commitment to working with this framework during student supervision</w:t>
            </w:r>
            <w:r w:rsidR="00AD2003">
              <w:rPr>
                <w:sz w:val="20"/>
                <w:szCs w:val="20"/>
              </w:rPr>
              <w:t>.</w:t>
            </w:r>
          </w:p>
        </w:tc>
        <w:tc>
          <w:tcPr>
            <w:tcW w:w="1134" w:type="dxa"/>
          </w:tcPr>
          <w:p w14:paraId="051BC188" w14:textId="77777777" w:rsidR="0014251B" w:rsidRPr="007A4216" w:rsidRDefault="0014251B" w:rsidP="00BD3382">
            <w:pPr>
              <w:spacing w:line="240" w:lineRule="auto"/>
              <w:rPr>
                <w:rFonts w:ascii="Arial" w:hAnsi="Arial" w:cs="Arial"/>
                <w:b/>
                <w:bCs/>
                <w:sz w:val="20"/>
                <w:szCs w:val="20"/>
              </w:rPr>
            </w:pPr>
          </w:p>
        </w:tc>
      </w:tr>
      <w:tr w:rsidR="0014251B" w:rsidRPr="007A4216" w14:paraId="51445ADB" w14:textId="77777777" w:rsidTr="007A4216">
        <w:tc>
          <w:tcPr>
            <w:tcW w:w="8898" w:type="dxa"/>
          </w:tcPr>
          <w:p w14:paraId="5CFFAD74" w14:textId="05D66FB1" w:rsidR="0014251B" w:rsidRPr="007A4216" w:rsidRDefault="001B032C" w:rsidP="00460FDD">
            <w:pPr>
              <w:pStyle w:val="NoSpacing"/>
              <w:numPr>
                <w:ilvl w:val="0"/>
                <w:numId w:val="11"/>
              </w:numPr>
              <w:rPr>
                <w:rFonts w:ascii="Times New Roman" w:hAnsi="Times New Roman" w:cs="Times New Roman"/>
                <w:sz w:val="20"/>
                <w:szCs w:val="20"/>
              </w:rPr>
            </w:pPr>
            <w:r w:rsidRPr="007A4216">
              <w:rPr>
                <w:sz w:val="20"/>
                <w:szCs w:val="20"/>
              </w:rPr>
              <w:t>I hold membership of a relevant professional body such as UKCP or BACP</w:t>
            </w:r>
            <w:r w:rsidR="00D76904">
              <w:rPr>
                <w:sz w:val="20"/>
                <w:szCs w:val="20"/>
              </w:rPr>
              <w:t xml:space="preserve"> (or equivalent)</w:t>
            </w:r>
            <w:r w:rsidRPr="007A4216">
              <w:rPr>
                <w:sz w:val="20"/>
                <w:szCs w:val="20"/>
              </w:rPr>
              <w:t>,</w:t>
            </w:r>
            <w:r w:rsidR="00460FDD" w:rsidRPr="007A4216">
              <w:rPr>
                <w:sz w:val="20"/>
                <w:szCs w:val="20"/>
              </w:rPr>
              <w:t xml:space="preserve"> </w:t>
            </w:r>
            <w:r w:rsidRPr="007A4216">
              <w:rPr>
                <w:sz w:val="20"/>
                <w:szCs w:val="20"/>
              </w:rPr>
              <w:t>which I will continuously maintain while on this register.</w:t>
            </w:r>
            <w:r w:rsidRPr="007A4216">
              <w:rPr>
                <w:sz w:val="20"/>
                <w:szCs w:val="20"/>
              </w:rPr>
              <w:tab/>
            </w:r>
          </w:p>
        </w:tc>
        <w:tc>
          <w:tcPr>
            <w:tcW w:w="1134" w:type="dxa"/>
          </w:tcPr>
          <w:p w14:paraId="57AE356C" w14:textId="77777777" w:rsidR="0014251B" w:rsidRPr="007A4216" w:rsidRDefault="0014251B" w:rsidP="00BD3382">
            <w:pPr>
              <w:spacing w:line="240" w:lineRule="auto"/>
              <w:rPr>
                <w:rFonts w:ascii="Arial" w:hAnsi="Arial" w:cs="Arial"/>
                <w:b/>
                <w:bCs/>
                <w:sz w:val="20"/>
                <w:szCs w:val="20"/>
              </w:rPr>
            </w:pPr>
          </w:p>
        </w:tc>
      </w:tr>
      <w:tr w:rsidR="0014251B" w:rsidRPr="007A4216" w14:paraId="1AD0B365" w14:textId="77777777" w:rsidTr="007A4216">
        <w:tc>
          <w:tcPr>
            <w:tcW w:w="8898" w:type="dxa"/>
          </w:tcPr>
          <w:p w14:paraId="465E6F9B" w14:textId="1E06E68D" w:rsidR="0014251B" w:rsidRPr="007A4216" w:rsidRDefault="00AD2003" w:rsidP="00460FDD">
            <w:pPr>
              <w:pStyle w:val="NoSpacing"/>
              <w:numPr>
                <w:ilvl w:val="0"/>
                <w:numId w:val="11"/>
              </w:numPr>
              <w:rPr>
                <w:rFonts w:ascii="Times New Roman" w:hAnsi="Times New Roman" w:cs="Times New Roman"/>
                <w:sz w:val="20"/>
                <w:szCs w:val="20"/>
              </w:rPr>
            </w:pPr>
            <w:r>
              <w:rPr>
                <w:sz w:val="20"/>
                <w:szCs w:val="20"/>
              </w:rPr>
              <w:t>I have a</w:t>
            </w:r>
            <w:r w:rsidR="001B032C" w:rsidRPr="007A4216">
              <w:rPr>
                <w:sz w:val="20"/>
                <w:szCs w:val="20"/>
              </w:rPr>
              <w:t xml:space="preserve"> humanistic, relational approach, with knowledge and understanding of integrative practice</w:t>
            </w:r>
            <w:r w:rsidR="003C1FEE">
              <w:rPr>
                <w:sz w:val="20"/>
                <w:szCs w:val="20"/>
              </w:rPr>
              <w:t xml:space="preserve">. </w:t>
            </w:r>
          </w:p>
        </w:tc>
        <w:tc>
          <w:tcPr>
            <w:tcW w:w="1134" w:type="dxa"/>
          </w:tcPr>
          <w:p w14:paraId="2FEC644D" w14:textId="77777777" w:rsidR="0014251B" w:rsidRPr="007A4216" w:rsidRDefault="0014251B" w:rsidP="00BD3382">
            <w:pPr>
              <w:spacing w:line="240" w:lineRule="auto"/>
              <w:rPr>
                <w:rFonts w:ascii="Arial" w:hAnsi="Arial" w:cs="Arial"/>
                <w:b/>
                <w:bCs/>
                <w:sz w:val="20"/>
                <w:szCs w:val="20"/>
              </w:rPr>
            </w:pPr>
          </w:p>
        </w:tc>
      </w:tr>
      <w:tr w:rsidR="00981EC1" w:rsidRPr="007A4216" w14:paraId="72B733B3" w14:textId="77777777" w:rsidTr="007A4216">
        <w:tc>
          <w:tcPr>
            <w:tcW w:w="8898" w:type="dxa"/>
          </w:tcPr>
          <w:p w14:paraId="439F2956" w14:textId="1AADE0D2" w:rsidR="00981EC1" w:rsidRPr="007A4216" w:rsidRDefault="008E0E42" w:rsidP="00981EC1">
            <w:pPr>
              <w:pStyle w:val="NoSpacing"/>
              <w:numPr>
                <w:ilvl w:val="0"/>
                <w:numId w:val="11"/>
              </w:numPr>
              <w:rPr>
                <w:rFonts w:ascii="Times New Roman" w:hAnsi="Times New Roman" w:cs="Times New Roman"/>
                <w:sz w:val="20"/>
                <w:szCs w:val="20"/>
              </w:rPr>
            </w:pPr>
            <w:r>
              <w:rPr>
                <w:sz w:val="20"/>
                <w:szCs w:val="20"/>
              </w:rPr>
              <w:t>I a</w:t>
            </w:r>
            <w:r w:rsidR="00981EC1" w:rsidRPr="007A4216">
              <w:rPr>
                <w:sz w:val="20"/>
                <w:szCs w:val="20"/>
              </w:rPr>
              <w:t>gree to adhere to all Terms and Conditions set out in the Iron Mill College Supervisory Agreement (attached below for your information)</w:t>
            </w:r>
            <w:r w:rsidR="00063327">
              <w:rPr>
                <w:sz w:val="20"/>
                <w:szCs w:val="20"/>
              </w:rPr>
              <w:t>.</w:t>
            </w:r>
          </w:p>
        </w:tc>
        <w:tc>
          <w:tcPr>
            <w:tcW w:w="1134" w:type="dxa"/>
          </w:tcPr>
          <w:p w14:paraId="4C018E26" w14:textId="77777777" w:rsidR="00981EC1" w:rsidRPr="007A4216" w:rsidRDefault="00981EC1" w:rsidP="00BD3382">
            <w:pPr>
              <w:spacing w:line="240" w:lineRule="auto"/>
              <w:rPr>
                <w:rFonts w:ascii="Arial" w:hAnsi="Arial" w:cs="Arial"/>
                <w:b/>
                <w:bCs/>
                <w:sz w:val="20"/>
                <w:szCs w:val="20"/>
              </w:rPr>
            </w:pPr>
          </w:p>
        </w:tc>
      </w:tr>
      <w:tr w:rsidR="00981EC1" w:rsidRPr="007A4216" w14:paraId="3D19D890" w14:textId="77777777" w:rsidTr="007A4216">
        <w:tc>
          <w:tcPr>
            <w:tcW w:w="8898" w:type="dxa"/>
          </w:tcPr>
          <w:p w14:paraId="70DCF133" w14:textId="339A3C26" w:rsidR="00981EC1" w:rsidRPr="007A4216" w:rsidRDefault="00436C97" w:rsidP="00981EC1">
            <w:pPr>
              <w:pStyle w:val="NoSpacing"/>
              <w:numPr>
                <w:ilvl w:val="0"/>
                <w:numId w:val="14"/>
              </w:numPr>
              <w:rPr>
                <w:rFonts w:ascii="Times New Roman" w:hAnsi="Times New Roman" w:cs="Times New Roman"/>
                <w:sz w:val="20"/>
                <w:szCs w:val="20"/>
              </w:rPr>
            </w:pPr>
            <w:r>
              <w:rPr>
                <w:sz w:val="20"/>
                <w:szCs w:val="20"/>
              </w:rPr>
              <w:t>I am</w:t>
            </w:r>
            <w:r w:rsidR="00981EC1" w:rsidRPr="007A4216">
              <w:rPr>
                <w:sz w:val="20"/>
                <w:szCs w:val="20"/>
              </w:rPr>
              <w:t xml:space="preserve"> in monthly professional supervision, and have a strong commitment to </w:t>
            </w:r>
            <w:r w:rsidR="00981EC1" w:rsidRPr="007A4216">
              <w:rPr>
                <w:sz w:val="20"/>
                <w:szCs w:val="20"/>
              </w:rPr>
              <w:tab/>
            </w:r>
          </w:p>
          <w:p w14:paraId="5058A070" w14:textId="3F024F8D" w:rsidR="00981EC1" w:rsidRPr="007A4216" w:rsidRDefault="00981EC1" w:rsidP="00981EC1">
            <w:pPr>
              <w:pStyle w:val="NoSpacing"/>
              <w:ind w:left="360"/>
              <w:rPr>
                <w:sz w:val="20"/>
                <w:szCs w:val="20"/>
              </w:rPr>
            </w:pPr>
            <w:r w:rsidRPr="007A4216">
              <w:rPr>
                <w:sz w:val="20"/>
                <w:szCs w:val="20"/>
              </w:rPr>
              <w:t>ongoing CPD and personal therapy</w:t>
            </w:r>
            <w:r w:rsidR="00436C97">
              <w:rPr>
                <w:sz w:val="20"/>
                <w:szCs w:val="20"/>
              </w:rPr>
              <w:t>.</w:t>
            </w:r>
          </w:p>
        </w:tc>
        <w:tc>
          <w:tcPr>
            <w:tcW w:w="1134" w:type="dxa"/>
          </w:tcPr>
          <w:p w14:paraId="730FB82F" w14:textId="77777777" w:rsidR="00981EC1" w:rsidRPr="007A4216" w:rsidRDefault="00981EC1" w:rsidP="00BD3382">
            <w:pPr>
              <w:spacing w:line="240" w:lineRule="auto"/>
              <w:rPr>
                <w:rFonts w:ascii="Arial" w:hAnsi="Arial" w:cs="Arial"/>
                <w:b/>
                <w:bCs/>
                <w:sz w:val="20"/>
                <w:szCs w:val="20"/>
              </w:rPr>
            </w:pPr>
          </w:p>
        </w:tc>
      </w:tr>
      <w:tr w:rsidR="00981EC1" w:rsidRPr="007A4216" w14:paraId="015E221E" w14:textId="77777777" w:rsidTr="007A4216">
        <w:tc>
          <w:tcPr>
            <w:tcW w:w="8898" w:type="dxa"/>
          </w:tcPr>
          <w:p w14:paraId="5AD171D6" w14:textId="77777777" w:rsidR="00981EC1" w:rsidRPr="007A4216" w:rsidRDefault="00981EC1" w:rsidP="00981EC1">
            <w:pPr>
              <w:pStyle w:val="NoSpacing"/>
              <w:numPr>
                <w:ilvl w:val="0"/>
                <w:numId w:val="14"/>
              </w:numPr>
              <w:rPr>
                <w:sz w:val="20"/>
                <w:szCs w:val="20"/>
              </w:rPr>
            </w:pPr>
            <w:r w:rsidRPr="007A4216">
              <w:rPr>
                <w:sz w:val="20"/>
                <w:szCs w:val="20"/>
              </w:rPr>
              <w:t xml:space="preserve">I hold professional liability insurance which I will continuously maintain </w:t>
            </w:r>
            <w:r w:rsidRPr="007A4216">
              <w:rPr>
                <w:sz w:val="20"/>
                <w:szCs w:val="20"/>
              </w:rPr>
              <w:tab/>
            </w:r>
            <w:r w:rsidRPr="007A4216">
              <w:rPr>
                <w:sz w:val="20"/>
                <w:szCs w:val="20"/>
              </w:rPr>
              <w:tab/>
            </w:r>
          </w:p>
          <w:p w14:paraId="112256FF" w14:textId="4ACB001E" w:rsidR="00981EC1" w:rsidRPr="007A4216" w:rsidRDefault="00981EC1" w:rsidP="00981EC1">
            <w:pPr>
              <w:pStyle w:val="NoSpacing"/>
              <w:ind w:left="360"/>
              <w:rPr>
                <w:rFonts w:ascii="Times New Roman" w:hAnsi="Times New Roman" w:cs="Times New Roman"/>
                <w:sz w:val="20"/>
                <w:szCs w:val="20"/>
              </w:rPr>
            </w:pPr>
            <w:r w:rsidRPr="007A4216">
              <w:rPr>
                <w:sz w:val="20"/>
                <w:szCs w:val="20"/>
              </w:rPr>
              <w:t>while on this register</w:t>
            </w:r>
            <w:r w:rsidR="004B4E9E">
              <w:rPr>
                <w:sz w:val="20"/>
                <w:szCs w:val="20"/>
              </w:rPr>
              <w:t>.</w:t>
            </w:r>
          </w:p>
        </w:tc>
        <w:tc>
          <w:tcPr>
            <w:tcW w:w="1134" w:type="dxa"/>
          </w:tcPr>
          <w:p w14:paraId="6D701EE5" w14:textId="77777777" w:rsidR="00981EC1" w:rsidRPr="007A4216" w:rsidRDefault="00981EC1" w:rsidP="00BD3382">
            <w:pPr>
              <w:spacing w:line="240" w:lineRule="auto"/>
              <w:rPr>
                <w:rFonts w:ascii="Arial" w:hAnsi="Arial" w:cs="Arial"/>
                <w:b/>
                <w:bCs/>
                <w:sz w:val="20"/>
                <w:szCs w:val="20"/>
              </w:rPr>
            </w:pPr>
          </w:p>
        </w:tc>
      </w:tr>
      <w:tr w:rsidR="00981EC1" w:rsidRPr="007A4216" w14:paraId="7254D578" w14:textId="77777777" w:rsidTr="007A4216">
        <w:tc>
          <w:tcPr>
            <w:tcW w:w="8898" w:type="dxa"/>
          </w:tcPr>
          <w:p w14:paraId="12777785" w14:textId="77777777" w:rsidR="00BF37A9" w:rsidRPr="007A4216" w:rsidRDefault="00BF37A9" w:rsidP="00BF37A9">
            <w:pPr>
              <w:pStyle w:val="NoSpacing"/>
              <w:numPr>
                <w:ilvl w:val="0"/>
                <w:numId w:val="14"/>
              </w:numPr>
              <w:rPr>
                <w:rFonts w:ascii="Times New Roman" w:hAnsi="Times New Roman" w:cs="Times New Roman"/>
                <w:sz w:val="20"/>
                <w:szCs w:val="20"/>
              </w:rPr>
            </w:pPr>
            <w:r w:rsidRPr="007A4216">
              <w:rPr>
                <w:sz w:val="20"/>
                <w:szCs w:val="20"/>
              </w:rPr>
              <w:t xml:space="preserve">I agree to provide supervision which includes the following aspects as defined </w:t>
            </w:r>
            <w:r w:rsidRPr="007A4216">
              <w:rPr>
                <w:sz w:val="20"/>
                <w:szCs w:val="20"/>
              </w:rPr>
              <w:tab/>
            </w:r>
          </w:p>
          <w:p w14:paraId="0C30E5A3" w14:textId="77777777" w:rsidR="00BF37A9" w:rsidRPr="007A4216" w:rsidRDefault="00BF37A9" w:rsidP="00BF37A9">
            <w:pPr>
              <w:pStyle w:val="NoSpacing"/>
              <w:ind w:firstLine="360"/>
              <w:rPr>
                <w:sz w:val="20"/>
                <w:szCs w:val="20"/>
              </w:rPr>
            </w:pPr>
            <w:r w:rsidRPr="007A4216">
              <w:rPr>
                <w:sz w:val="20"/>
                <w:szCs w:val="20"/>
              </w:rPr>
              <w:t>by the BACP in their Gold Standard document for accredited courses:</w:t>
            </w:r>
          </w:p>
          <w:p w14:paraId="4AE65A28" w14:textId="77777777" w:rsidR="00BF37A9" w:rsidRPr="007A4216" w:rsidRDefault="00BF37A9" w:rsidP="00BF37A9">
            <w:pPr>
              <w:numPr>
                <w:ilvl w:val="1"/>
                <w:numId w:val="7"/>
              </w:numPr>
              <w:tabs>
                <w:tab w:val="clear" w:pos="1260"/>
                <w:tab w:val="num" w:pos="900"/>
              </w:tabs>
              <w:spacing w:after="0" w:line="240" w:lineRule="auto"/>
              <w:ind w:left="900"/>
              <w:rPr>
                <w:rFonts w:ascii="Arial" w:hAnsi="Arial" w:cs="Arial"/>
                <w:sz w:val="20"/>
                <w:szCs w:val="20"/>
              </w:rPr>
            </w:pPr>
            <w:r w:rsidRPr="007A4216">
              <w:rPr>
                <w:sz w:val="20"/>
                <w:szCs w:val="20"/>
              </w:rPr>
              <w:t xml:space="preserve">Educational – to stimulate critical thinking about the relationship between </w:t>
            </w:r>
          </w:p>
          <w:p w14:paraId="021D965D" w14:textId="77777777" w:rsidR="00BF37A9" w:rsidRPr="007A4216" w:rsidRDefault="00BF37A9" w:rsidP="00BF37A9">
            <w:pPr>
              <w:spacing w:after="0" w:line="240" w:lineRule="auto"/>
              <w:ind w:left="720" w:firstLine="180"/>
              <w:rPr>
                <w:sz w:val="20"/>
                <w:szCs w:val="20"/>
              </w:rPr>
            </w:pPr>
            <w:r w:rsidRPr="007A4216">
              <w:rPr>
                <w:sz w:val="20"/>
                <w:szCs w:val="20"/>
              </w:rPr>
              <w:t>theory and practice.</w:t>
            </w:r>
          </w:p>
          <w:p w14:paraId="441E1B7E" w14:textId="77777777" w:rsidR="00BF37A9" w:rsidRPr="007A4216" w:rsidRDefault="00BF37A9" w:rsidP="00BF37A9">
            <w:pPr>
              <w:numPr>
                <w:ilvl w:val="1"/>
                <w:numId w:val="7"/>
              </w:numPr>
              <w:tabs>
                <w:tab w:val="clear" w:pos="1260"/>
                <w:tab w:val="num" w:pos="900"/>
              </w:tabs>
              <w:spacing w:after="0" w:line="240" w:lineRule="auto"/>
              <w:ind w:left="900"/>
              <w:rPr>
                <w:rFonts w:ascii="Arial" w:hAnsi="Arial" w:cs="Arial"/>
                <w:sz w:val="20"/>
                <w:szCs w:val="20"/>
              </w:rPr>
            </w:pPr>
            <w:r w:rsidRPr="007A4216">
              <w:rPr>
                <w:sz w:val="20"/>
                <w:szCs w:val="20"/>
              </w:rPr>
              <w:t>Reflective – (a) to consider how the therapist’s own values, beliefs, attitudes and behaviours impact on the therapeutic process and (b) reflection on and evaluation of practice.</w:t>
            </w:r>
          </w:p>
          <w:p w14:paraId="521182F9" w14:textId="77777777" w:rsidR="00BF37A9" w:rsidRPr="007A4216" w:rsidRDefault="00BF37A9" w:rsidP="00BF37A9">
            <w:pPr>
              <w:numPr>
                <w:ilvl w:val="1"/>
                <w:numId w:val="7"/>
              </w:numPr>
              <w:tabs>
                <w:tab w:val="clear" w:pos="1260"/>
                <w:tab w:val="num" w:pos="900"/>
              </w:tabs>
              <w:spacing w:after="0" w:line="240" w:lineRule="auto"/>
              <w:ind w:left="900"/>
              <w:rPr>
                <w:rFonts w:ascii="Arial" w:hAnsi="Arial" w:cs="Arial"/>
                <w:sz w:val="20"/>
                <w:szCs w:val="20"/>
              </w:rPr>
            </w:pPr>
            <w:r w:rsidRPr="007A4216">
              <w:rPr>
                <w:sz w:val="20"/>
                <w:szCs w:val="20"/>
              </w:rPr>
              <w:t xml:space="preserve">Developmental – to facilitate student development as ethical, competent and </w:t>
            </w:r>
          </w:p>
          <w:p w14:paraId="04DA5EE8" w14:textId="77777777" w:rsidR="00BF37A9" w:rsidRPr="007A4216" w:rsidRDefault="00BF37A9" w:rsidP="00BF37A9">
            <w:pPr>
              <w:spacing w:after="0" w:line="240" w:lineRule="auto"/>
              <w:ind w:left="720" w:firstLine="180"/>
              <w:rPr>
                <w:rFonts w:ascii="Arial" w:hAnsi="Arial" w:cs="Arial"/>
                <w:sz w:val="20"/>
                <w:szCs w:val="20"/>
              </w:rPr>
            </w:pPr>
            <w:r w:rsidRPr="007A4216">
              <w:rPr>
                <w:sz w:val="20"/>
                <w:szCs w:val="20"/>
              </w:rPr>
              <w:t>accountable practitioners.</w:t>
            </w:r>
          </w:p>
          <w:p w14:paraId="48779298" w14:textId="77777777" w:rsidR="00BF37A9" w:rsidRPr="007A4216" w:rsidRDefault="00BF37A9" w:rsidP="00BF37A9">
            <w:pPr>
              <w:numPr>
                <w:ilvl w:val="1"/>
                <w:numId w:val="7"/>
              </w:numPr>
              <w:tabs>
                <w:tab w:val="clear" w:pos="1260"/>
                <w:tab w:val="num" w:pos="900"/>
              </w:tabs>
              <w:spacing w:after="0" w:line="240" w:lineRule="auto"/>
              <w:ind w:left="900"/>
              <w:rPr>
                <w:rFonts w:ascii="Arial" w:hAnsi="Arial" w:cs="Arial"/>
                <w:sz w:val="20"/>
                <w:szCs w:val="20"/>
              </w:rPr>
            </w:pPr>
            <w:r w:rsidRPr="007A4216">
              <w:rPr>
                <w:sz w:val="20"/>
                <w:szCs w:val="20"/>
              </w:rPr>
              <w:t>Supportive – to consider student personal and professional well-being with respect to client work.</w:t>
            </w:r>
          </w:p>
          <w:p w14:paraId="2E3FA06B" w14:textId="77777777" w:rsidR="00BF37A9" w:rsidRPr="007A4216" w:rsidRDefault="00BF37A9" w:rsidP="00BF37A9">
            <w:pPr>
              <w:numPr>
                <w:ilvl w:val="1"/>
                <w:numId w:val="7"/>
              </w:numPr>
              <w:tabs>
                <w:tab w:val="clear" w:pos="1260"/>
                <w:tab w:val="num" w:pos="900"/>
              </w:tabs>
              <w:spacing w:after="0" w:line="240" w:lineRule="auto"/>
              <w:ind w:left="900"/>
              <w:rPr>
                <w:rFonts w:cs="Arial"/>
                <w:sz w:val="20"/>
                <w:szCs w:val="20"/>
              </w:rPr>
            </w:pPr>
            <w:r w:rsidRPr="007A4216">
              <w:rPr>
                <w:sz w:val="20"/>
                <w:szCs w:val="20"/>
              </w:rPr>
              <w:t xml:space="preserve">Managerial – to have due regard to the needs </w:t>
            </w:r>
            <w:proofErr w:type="gramStart"/>
            <w:r w:rsidRPr="007A4216">
              <w:rPr>
                <w:sz w:val="20"/>
                <w:szCs w:val="20"/>
              </w:rPr>
              <w:t>of:</w:t>
            </w:r>
            <w:proofErr w:type="gramEnd"/>
            <w:r w:rsidRPr="007A4216">
              <w:rPr>
                <w:sz w:val="20"/>
                <w:szCs w:val="20"/>
              </w:rPr>
              <w:t xml:space="preserve"> the client, the student, the course, the placement, the profession and society at large in accordance with the Ethical Framework</w:t>
            </w:r>
          </w:p>
          <w:p w14:paraId="2227B462" w14:textId="77777777" w:rsidR="00981EC1" w:rsidRPr="007A4216" w:rsidRDefault="00981EC1" w:rsidP="00981EC1">
            <w:pPr>
              <w:pStyle w:val="NoSpacing"/>
              <w:rPr>
                <w:sz w:val="20"/>
                <w:szCs w:val="20"/>
              </w:rPr>
            </w:pPr>
          </w:p>
        </w:tc>
        <w:tc>
          <w:tcPr>
            <w:tcW w:w="1134" w:type="dxa"/>
          </w:tcPr>
          <w:p w14:paraId="683FCAD2" w14:textId="77777777" w:rsidR="00981EC1" w:rsidRPr="007A4216" w:rsidRDefault="00981EC1" w:rsidP="00BD3382">
            <w:pPr>
              <w:spacing w:line="240" w:lineRule="auto"/>
              <w:rPr>
                <w:rFonts w:ascii="Arial" w:hAnsi="Arial" w:cs="Arial"/>
                <w:b/>
                <w:bCs/>
                <w:sz w:val="20"/>
                <w:szCs w:val="20"/>
              </w:rPr>
            </w:pPr>
          </w:p>
        </w:tc>
      </w:tr>
      <w:tr w:rsidR="00981EC1" w:rsidRPr="007A4216" w14:paraId="168B9134" w14:textId="77777777" w:rsidTr="007A4216">
        <w:tc>
          <w:tcPr>
            <w:tcW w:w="8898" w:type="dxa"/>
          </w:tcPr>
          <w:p w14:paraId="3E9AB053" w14:textId="77777777" w:rsidR="00BF37A9" w:rsidRPr="007A4216" w:rsidRDefault="00BF37A9" w:rsidP="00BF37A9">
            <w:pPr>
              <w:pStyle w:val="ListParagraph"/>
              <w:numPr>
                <w:ilvl w:val="0"/>
                <w:numId w:val="14"/>
              </w:numPr>
              <w:spacing w:after="0" w:line="240" w:lineRule="auto"/>
              <w:rPr>
                <w:rFonts w:cs="Arial"/>
                <w:sz w:val="20"/>
                <w:szCs w:val="20"/>
              </w:rPr>
            </w:pPr>
            <w:r w:rsidRPr="007A4216">
              <w:rPr>
                <w:sz w:val="20"/>
                <w:szCs w:val="20"/>
              </w:rPr>
              <w:t xml:space="preserve">If supervising an Advanced Diploma student, I agree to listen to the student’s </w:t>
            </w:r>
            <w:r w:rsidRPr="007A4216">
              <w:rPr>
                <w:sz w:val="20"/>
                <w:szCs w:val="20"/>
              </w:rPr>
              <w:tab/>
            </w:r>
            <w:r w:rsidRPr="007A4216">
              <w:rPr>
                <w:rFonts w:cs="Arial"/>
                <w:sz w:val="20"/>
                <w:szCs w:val="20"/>
              </w:rPr>
              <w:t xml:space="preserve">   </w:t>
            </w:r>
          </w:p>
          <w:p w14:paraId="4F6B48D4" w14:textId="662EDE2C" w:rsidR="00BF37A9" w:rsidRPr="007A4216" w:rsidRDefault="00BF37A9" w:rsidP="00BF37A9">
            <w:pPr>
              <w:pStyle w:val="NoSpacing"/>
              <w:ind w:firstLine="360"/>
              <w:rPr>
                <w:sz w:val="20"/>
                <w:szCs w:val="20"/>
              </w:rPr>
            </w:pPr>
            <w:r w:rsidRPr="007A4216">
              <w:rPr>
                <w:sz w:val="20"/>
                <w:szCs w:val="20"/>
              </w:rPr>
              <w:t>1</w:t>
            </w:r>
            <w:r w:rsidR="0005243D">
              <w:rPr>
                <w:sz w:val="20"/>
                <w:szCs w:val="20"/>
              </w:rPr>
              <w:t>5</w:t>
            </w:r>
            <w:r w:rsidRPr="007A4216">
              <w:rPr>
                <w:sz w:val="20"/>
                <w:szCs w:val="20"/>
              </w:rPr>
              <w:t xml:space="preserve">-minute client recording as required for viva, and discuss it in depth with </w:t>
            </w:r>
          </w:p>
          <w:p w14:paraId="61D5BD56" w14:textId="77777777" w:rsidR="00BF37A9" w:rsidRPr="007A4216" w:rsidRDefault="00BF37A9" w:rsidP="00BF37A9">
            <w:pPr>
              <w:pStyle w:val="NoSpacing"/>
              <w:ind w:firstLine="360"/>
              <w:rPr>
                <w:rFonts w:cs="Arial"/>
                <w:sz w:val="20"/>
                <w:szCs w:val="20"/>
              </w:rPr>
            </w:pPr>
            <w:r w:rsidRPr="007A4216">
              <w:rPr>
                <w:sz w:val="20"/>
                <w:szCs w:val="20"/>
              </w:rPr>
              <w:t>the student in preparation for viva as described on the Supervisory Agreement.</w:t>
            </w:r>
          </w:p>
          <w:p w14:paraId="7D6BD258" w14:textId="77777777" w:rsidR="00981EC1" w:rsidRPr="007A4216" w:rsidRDefault="00981EC1" w:rsidP="00981EC1">
            <w:pPr>
              <w:pStyle w:val="NoSpacing"/>
              <w:rPr>
                <w:sz w:val="20"/>
                <w:szCs w:val="20"/>
              </w:rPr>
            </w:pPr>
          </w:p>
        </w:tc>
        <w:tc>
          <w:tcPr>
            <w:tcW w:w="1134" w:type="dxa"/>
          </w:tcPr>
          <w:p w14:paraId="2C716DBC" w14:textId="77777777" w:rsidR="00981EC1" w:rsidRPr="007A4216" w:rsidRDefault="00981EC1" w:rsidP="00BD3382">
            <w:pPr>
              <w:spacing w:line="240" w:lineRule="auto"/>
              <w:rPr>
                <w:rFonts w:ascii="Arial" w:hAnsi="Arial" w:cs="Arial"/>
                <w:b/>
                <w:bCs/>
                <w:sz w:val="20"/>
                <w:szCs w:val="20"/>
              </w:rPr>
            </w:pPr>
          </w:p>
        </w:tc>
      </w:tr>
      <w:tr w:rsidR="00952213" w:rsidRPr="007A4216" w14:paraId="6FB4E50E" w14:textId="77777777" w:rsidTr="007A4216">
        <w:tc>
          <w:tcPr>
            <w:tcW w:w="8898" w:type="dxa"/>
          </w:tcPr>
          <w:p w14:paraId="54454ACB" w14:textId="1A4C77C6" w:rsidR="00952213" w:rsidRPr="007A4216" w:rsidRDefault="007A4216" w:rsidP="00BF37A9">
            <w:pPr>
              <w:pStyle w:val="ListParagraph"/>
              <w:numPr>
                <w:ilvl w:val="0"/>
                <w:numId w:val="14"/>
              </w:numPr>
              <w:spacing w:after="0" w:line="240" w:lineRule="auto"/>
              <w:rPr>
                <w:sz w:val="20"/>
                <w:szCs w:val="20"/>
              </w:rPr>
            </w:pPr>
            <w:r w:rsidRPr="007A4216">
              <w:rPr>
                <w:sz w:val="20"/>
                <w:szCs w:val="20"/>
              </w:rPr>
              <w:t xml:space="preserve">I have read the GDPR Statement below and </w:t>
            </w:r>
            <w:proofErr w:type="gramStart"/>
            <w:r w:rsidRPr="007A4216">
              <w:rPr>
                <w:sz w:val="20"/>
                <w:szCs w:val="20"/>
              </w:rPr>
              <w:t>am in agreement</w:t>
            </w:r>
            <w:proofErr w:type="gramEnd"/>
            <w:r w:rsidRPr="007A4216">
              <w:rPr>
                <w:sz w:val="20"/>
                <w:szCs w:val="20"/>
              </w:rPr>
              <w:t xml:space="preserve"> with processing my details (see below)</w:t>
            </w:r>
          </w:p>
        </w:tc>
        <w:tc>
          <w:tcPr>
            <w:tcW w:w="1134" w:type="dxa"/>
          </w:tcPr>
          <w:p w14:paraId="01533214" w14:textId="77777777" w:rsidR="00952213" w:rsidRPr="007A4216" w:rsidRDefault="00952213" w:rsidP="00BD3382">
            <w:pPr>
              <w:spacing w:line="240" w:lineRule="auto"/>
              <w:rPr>
                <w:rFonts w:ascii="Arial" w:hAnsi="Arial" w:cs="Arial"/>
                <w:b/>
                <w:bCs/>
                <w:sz w:val="20"/>
                <w:szCs w:val="20"/>
              </w:rPr>
            </w:pPr>
          </w:p>
        </w:tc>
      </w:tr>
      <w:tr w:rsidR="00DA25B0" w:rsidRPr="007A4216" w14:paraId="65654406" w14:textId="77777777" w:rsidTr="007A4216">
        <w:tc>
          <w:tcPr>
            <w:tcW w:w="8898" w:type="dxa"/>
          </w:tcPr>
          <w:p w14:paraId="2E8F811D" w14:textId="7704023B" w:rsidR="00A842E1" w:rsidRDefault="00DA25B0" w:rsidP="00BF37A9">
            <w:pPr>
              <w:pStyle w:val="ListParagraph"/>
              <w:numPr>
                <w:ilvl w:val="0"/>
                <w:numId w:val="14"/>
              </w:numPr>
              <w:spacing w:after="0" w:line="240" w:lineRule="auto"/>
              <w:rPr>
                <w:sz w:val="20"/>
                <w:szCs w:val="20"/>
              </w:rPr>
            </w:pPr>
            <w:r>
              <w:rPr>
                <w:sz w:val="20"/>
                <w:szCs w:val="20"/>
              </w:rPr>
              <w:t xml:space="preserve">I agree to </w:t>
            </w:r>
            <w:r w:rsidR="00477D04">
              <w:rPr>
                <w:sz w:val="20"/>
                <w:szCs w:val="20"/>
              </w:rPr>
              <w:t>complete</w:t>
            </w:r>
            <w:r w:rsidR="00A842E1">
              <w:rPr>
                <w:sz w:val="20"/>
                <w:szCs w:val="20"/>
              </w:rPr>
              <w:t xml:space="preserve"> necessary reports</w:t>
            </w:r>
            <w:r w:rsidR="000D7AB1">
              <w:rPr>
                <w:sz w:val="20"/>
                <w:szCs w:val="20"/>
              </w:rPr>
              <w:t xml:space="preserve"> as necessary for the </w:t>
            </w:r>
            <w:proofErr w:type="gramStart"/>
            <w:r w:rsidR="000D7AB1">
              <w:rPr>
                <w:sz w:val="20"/>
                <w:szCs w:val="20"/>
              </w:rPr>
              <w:t>students</w:t>
            </w:r>
            <w:proofErr w:type="gramEnd"/>
            <w:r w:rsidR="000D7AB1">
              <w:rPr>
                <w:sz w:val="20"/>
                <w:szCs w:val="20"/>
              </w:rPr>
              <w:t xml:space="preserve"> course</w:t>
            </w:r>
            <w:r w:rsidR="00A842E1">
              <w:rPr>
                <w:sz w:val="20"/>
                <w:szCs w:val="20"/>
              </w:rPr>
              <w:t>…</w:t>
            </w:r>
          </w:p>
          <w:p w14:paraId="2E1B88CD" w14:textId="77777777" w:rsidR="00A842E1" w:rsidRDefault="00477D04" w:rsidP="00A842E1">
            <w:pPr>
              <w:pStyle w:val="ListParagraph"/>
              <w:numPr>
                <w:ilvl w:val="0"/>
                <w:numId w:val="15"/>
              </w:numPr>
              <w:spacing w:after="0" w:line="240" w:lineRule="auto"/>
              <w:rPr>
                <w:sz w:val="20"/>
                <w:szCs w:val="20"/>
              </w:rPr>
            </w:pPr>
            <w:r>
              <w:rPr>
                <w:sz w:val="20"/>
                <w:szCs w:val="20"/>
              </w:rPr>
              <w:t xml:space="preserve">Interim (every 6 months) and </w:t>
            </w:r>
          </w:p>
          <w:p w14:paraId="5AED03DC" w14:textId="715BEDDF" w:rsidR="00DA25B0" w:rsidRPr="007A4216" w:rsidRDefault="00477D04" w:rsidP="00A842E1">
            <w:pPr>
              <w:pStyle w:val="ListParagraph"/>
              <w:numPr>
                <w:ilvl w:val="0"/>
                <w:numId w:val="15"/>
              </w:numPr>
              <w:spacing w:after="0" w:line="240" w:lineRule="auto"/>
              <w:rPr>
                <w:sz w:val="20"/>
                <w:szCs w:val="20"/>
              </w:rPr>
            </w:pPr>
            <w:r>
              <w:rPr>
                <w:sz w:val="20"/>
                <w:szCs w:val="20"/>
              </w:rPr>
              <w:lastRenderedPageBreak/>
              <w:t>Final (at the end of the clinical relationship</w:t>
            </w:r>
            <w:r w:rsidR="00BB03F0">
              <w:rPr>
                <w:sz w:val="20"/>
                <w:szCs w:val="20"/>
              </w:rPr>
              <w:t xml:space="preserve">/placement hours) </w:t>
            </w:r>
          </w:p>
        </w:tc>
        <w:tc>
          <w:tcPr>
            <w:tcW w:w="1134" w:type="dxa"/>
          </w:tcPr>
          <w:p w14:paraId="51B9F127" w14:textId="77777777" w:rsidR="00DA25B0" w:rsidRPr="007A4216" w:rsidRDefault="00DA25B0" w:rsidP="00BD3382">
            <w:pPr>
              <w:spacing w:line="240" w:lineRule="auto"/>
              <w:rPr>
                <w:rFonts w:ascii="Arial" w:hAnsi="Arial" w:cs="Arial"/>
                <w:b/>
                <w:bCs/>
                <w:sz w:val="20"/>
                <w:szCs w:val="20"/>
              </w:rPr>
            </w:pPr>
          </w:p>
        </w:tc>
      </w:tr>
    </w:tbl>
    <w:p w14:paraId="6A2A96B7" w14:textId="77777777" w:rsidR="001D234D" w:rsidRPr="00BD3382" w:rsidRDefault="001D234D">
      <w:pPr>
        <w:rPr>
          <w:rFonts w:asciiTheme="minorHAnsi" w:hAnsiTheme="minorHAnsi" w:cs="Arial"/>
          <w:bCs/>
        </w:rPr>
      </w:pPr>
    </w:p>
    <w:p w14:paraId="4F05A1E8" w14:textId="77777777" w:rsidR="00F06D44" w:rsidRDefault="00F06D44" w:rsidP="00BD3382">
      <w:pPr>
        <w:pStyle w:val="NoSpacing"/>
        <w:ind w:left="-709" w:firstLine="360"/>
        <w:jc w:val="center"/>
        <w:rPr>
          <w:rFonts w:asciiTheme="minorHAnsi" w:hAnsiTheme="minorHAnsi" w:cs="Arial"/>
          <w:bCs/>
        </w:rPr>
      </w:pPr>
    </w:p>
    <w:p w14:paraId="5F3704A4" w14:textId="77777777" w:rsidR="00F06D44" w:rsidRDefault="00F06D44" w:rsidP="00BD3382">
      <w:pPr>
        <w:pStyle w:val="NoSpacing"/>
        <w:ind w:left="-709" w:firstLine="360"/>
        <w:jc w:val="center"/>
        <w:rPr>
          <w:rFonts w:asciiTheme="minorHAnsi" w:hAnsiTheme="minorHAnsi" w:cs="Arial"/>
          <w:bCs/>
        </w:rPr>
      </w:pPr>
    </w:p>
    <w:p w14:paraId="49CA774D" w14:textId="2E83B68A" w:rsidR="000B1676" w:rsidRPr="00FE2735" w:rsidRDefault="001B3EBC" w:rsidP="00BD3382">
      <w:pPr>
        <w:pStyle w:val="NoSpacing"/>
        <w:ind w:left="-709" w:firstLine="360"/>
        <w:jc w:val="center"/>
        <w:rPr>
          <w:rFonts w:ascii="Arial" w:hAnsi="Arial" w:cs="Arial"/>
          <w:sz w:val="24"/>
          <w:szCs w:val="24"/>
        </w:rPr>
      </w:pPr>
      <w:r>
        <w:rPr>
          <w:rFonts w:asciiTheme="minorHAnsi" w:hAnsiTheme="minorHAnsi" w:cs="Arial"/>
          <w:bCs/>
        </w:rPr>
        <w:t xml:space="preserve">If you have </w:t>
      </w:r>
      <w:proofErr w:type="gramStart"/>
      <w:r>
        <w:rPr>
          <w:rFonts w:asciiTheme="minorHAnsi" w:hAnsiTheme="minorHAnsi" w:cs="Arial"/>
          <w:bCs/>
        </w:rPr>
        <w:t xml:space="preserve">answered </w:t>
      </w:r>
      <w:r w:rsidR="000B1676" w:rsidRPr="00BD3382">
        <w:rPr>
          <w:rFonts w:asciiTheme="minorHAnsi" w:hAnsiTheme="minorHAnsi" w:cs="Arial"/>
          <w:bCs/>
        </w:rPr>
        <w:t xml:space="preserve"> ‘</w:t>
      </w:r>
      <w:proofErr w:type="gramEnd"/>
      <w:r w:rsidR="000B1676" w:rsidRPr="00BD3382">
        <w:rPr>
          <w:rFonts w:asciiTheme="minorHAnsi" w:hAnsiTheme="minorHAnsi" w:cs="Arial"/>
          <w:bCs/>
        </w:rPr>
        <w:t xml:space="preserve">Yes’ to all of the </w:t>
      </w:r>
      <w:r w:rsidR="00F06D44">
        <w:rPr>
          <w:rFonts w:asciiTheme="minorHAnsi" w:hAnsiTheme="minorHAnsi" w:cs="Arial"/>
          <w:bCs/>
        </w:rPr>
        <w:t>previous</w:t>
      </w:r>
      <w:r w:rsidR="000B1676" w:rsidRPr="00BD3382">
        <w:rPr>
          <w:rFonts w:asciiTheme="minorHAnsi" w:hAnsiTheme="minorHAnsi" w:cs="Arial"/>
          <w:bCs/>
        </w:rPr>
        <w:t xml:space="preserve"> questions, please fill in the application form below for a free entry on the Iron Mill College Database.</w:t>
      </w:r>
      <w:r w:rsidR="00BD3382" w:rsidRPr="00BD3382">
        <w:t xml:space="preserve"> </w:t>
      </w:r>
      <w:r w:rsidR="00BD3382">
        <w:t>Please note that the information you provide will be available to all IMC students across all programmes: please see the ‘Agreement’ overleaf for further details</w:t>
      </w:r>
      <w:r w:rsidR="002E470A">
        <w:t>.</w:t>
      </w:r>
    </w:p>
    <w:p w14:paraId="774FA9D3" w14:textId="77777777" w:rsidR="000B1676" w:rsidRDefault="000B1676" w:rsidP="000B1676">
      <w:pPr>
        <w:pStyle w:val="NoSpacing"/>
        <w:jc w:val="center"/>
      </w:pPr>
    </w:p>
    <w:p w14:paraId="6912C356" w14:textId="4A2BED9D" w:rsidR="000B1676" w:rsidRPr="0080499D" w:rsidRDefault="000B1676" w:rsidP="00C42106">
      <w:pPr>
        <w:pStyle w:val="NoSpacing"/>
        <w:rPr>
          <w:rFonts w:ascii="Arial" w:hAnsi="Arial" w:cs="Arial"/>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755"/>
      </w:tblGrid>
      <w:tr w:rsidR="000B1676" w:rsidRPr="0080499D" w14:paraId="4FE0F312" w14:textId="77777777" w:rsidTr="00E553AE">
        <w:trPr>
          <w:cantSplit/>
          <w:trHeight w:val="207"/>
          <w:jc w:val="center"/>
        </w:trPr>
        <w:tc>
          <w:tcPr>
            <w:tcW w:w="9203" w:type="dxa"/>
            <w:gridSpan w:val="2"/>
          </w:tcPr>
          <w:p w14:paraId="0FDCBBA6" w14:textId="77777777" w:rsidR="000B1676" w:rsidRPr="0080499D" w:rsidRDefault="000B1676" w:rsidP="00E553AE">
            <w:pPr>
              <w:autoSpaceDE w:val="0"/>
              <w:autoSpaceDN w:val="0"/>
              <w:adjustRightInd w:val="0"/>
              <w:spacing w:after="0" w:line="240" w:lineRule="auto"/>
              <w:jc w:val="center"/>
              <w:rPr>
                <w:rFonts w:ascii="Arial" w:hAnsi="Arial" w:cs="Arial"/>
                <w:b/>
                <w:bCs/>
                <w:color w:val="000000"/>
                <w:sz w:val="24"/>
                <w:szCs w:val="24"/>
                <w:lang w:val="en-US"/>
              </w:rPr>
            </w:pPr>
          </w:p>
          <w:p w14:paraId="22177705" w14:textId="77777777" w:rsidR="000B1676" w:rsidRPr="0080499D" w:rsidRDefault="000B1676" w:rsidP="00E553AE">
            <w:pPr>
              <w:autoSpaceDE w:val="0"/>
              <w:autoSpaceDN w:val="0"/>
              <w:adjustRightInd w:val="0"/>
              <w:spacing w:after="0" w:line="240" w:lineRule="auto"/>
              <w:jc w:val="center"/>
              <w:rPr>
                <w:rFonts w:ascii="Arial" w:hAnsi="Arial" w:cs="Arial"/>
                <w:b/>
                <w:bCs/>
                <w:color w:val="000000"/>
                <w:sz w:val="24"/>
                <w:szCs w:val="24"/>
                <w:lang w:val="en-US"/>
              </w:rPr>
            </w:pPr>
            <w:r w:rsidRPr="0080499D">
              <w:rPr>
                <w:rFonts w:ascii="Arial" w:hAnsi="Arial" w:cs="Arial"/>
                <w:b/>
                <w:bCs/>
                <w:color w:val="000000"/>
                <w:sz w:val="24"/>
                <w:szCs w:val="24"/>
                <w:lang w:val="en-US"/>
              </w:rPr>
              <w:t xml:space="preserve">Application to Iron Mill College Supervisor </w:t>
            </w:r>
            <w:r>
              <w:rPr>
                <w:rFonts w:ascii="Arial" w:hAnsi="Arial" w:cs="Arial"/>
                <w:b/>
                <w:bCs/>
                <w:color w:val="000000"/>
                <w:sz w:val="24"/>
                <w:szCs w:val="24"/>
                <w:lang w:val="en-US"/>
              </w:rPr>
              <w:t>Database</w:t>
            </w:r>
          </w:p>
          <w:p w14:paraId="793DB8A1" w14:textId="77777777" w:rsidR="000B1676" w:rsidRPr="0080499D" w:rsidRDefault="000B1676" w:rsidP="00E553AE">
            <w:pPr>
              <w:autoSpaceDE w:val="0"/>
              <w:autoSpaceDN w:val="0"/>
              <w:adjustRightInd w:val="0"/>
              <w:spacing w:after="0" w:line="240" w:lineRule="auto"/>
              <w:jc w:val="center"/>
              <w:rPr>
                <w:rFonts w:ascii="Arial" w:hAnsi="Arial" w:cs="Arial"/>
                <w:color w:val="000000"/>
                <w:sz w:val="24"/>
                <w:szCs w:val="24"/>
                <w:lang w:val="en-US"/>
              </w:rPr>
            </w:pPr>
          </w:p>
        </w:tc>
      </w:tr>
      <w:tr w:rsidR="00BD3382" w:rsidRPr="0080499D" w14:paraId="708F7586" w14:textId="77777777" w:rsidTr="00E553AE">
        <w:trPr>
          <w:trHeight w:val="207"/>
          <w:jc w:val="center"/>
        </w:trPr>
        <w:tc>
          <w:tcPr>
            <w:tcW w:w="3295" w:type="dxa"/>
          </w:tcPr>
          <w:p w14:paraId="03D9D9AD" w14:textId="77777777"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 xml:space="preserve">Name: </w:t>
            </w:r>
          </w:p>
          <w:p w14:paraId="5780770C"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c>
          <w:tcPr>
            <w:tcW w:w="5908" w:type="dxa"/>
          </w:tcPr>
          <w:p w14:paraId="7663DFD9"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2BF49AF2" w14:textId="77777777" w:rsidTr="00E553AE">
        <w:trPr>
          <w:trHeight w:val="786"/>
          <w:jc w:val="center"/>
        </w:trPr>
        <w:tc>
          <w:tcPr>
            <w:tcW w:w="3295" w:type="dxa"/>
          </w:tcPr>
          <w:p w14:paraId="4A9C92E2" w14:textId="77777777" w:rsidR="000B1676" w:rsidRPr="0080499D" w:rsidRDefault="000B1676" w:rsidP="00E553AE">
            <w:pPr>
              <w:autoSpaceDE w:val="0"/>
              <w:autoSpaceDN w:val="0"/>
              <w:adjustRightInd w:val="0"/>
              <w:spacing w:after="0" w:line="240" w:lineRule="auto"/>
              <w:rPr>
                <w:rFonts w:ascii="Arial" w:hAnsi="Arial" w:cs="Arial"/>
                <w:b/>
                <w:bCs/>
                <w:color w:val="000000"/>
                <w:sz w:val="24"/>
                <w:szCs w:val="24"/>
                <w:lang w:val="en-US"/>
              </w:rPr>
            </w:pPr>
            <w:r w:rsidRPr="0080499D">
              <w:rPr>
                <w:rFonts w:ascii="Arial" w:hAnsi="Arial" w:cs="Arial"/>
                <w:b/>
                <w:bCs/>
                <w:color w:val="000000"/>
                <w:sz w:val="20"/>
                <w:szCs w:val="20"/>
                <w:lang w:val="en-US"/>
              </w:rPr>
              <w:t>Geographical Area</w:t>
            </w:r>
            <w:r w:rsidRPr="0080499D">
              <w:rPr>
                <w:rFonts w:ascii="Arial" w:hAnsi="Arial" w:cs="Arial"/>
                <w:b/>
                <w:bCs/>
                <w:color w:val="000000"/>
                <w:sz w:val="24"/>
                <w:szCs w:val="24"/>
                <w:lang w:val="en-US"/>
              </w:rPr>
              <w:t xml:space="preserve"> </w:t>
            </w:r>
          </w:p>
          <w:p w14:paraId="73BBD605"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r w:rsidRPr="0080499D">
              <w:rPr>
                <w:rFonts w:ascii="Arial" w:hAnsi="Arial" w:cs="Arial"/>
                <w:color w:val="000000"/>
                <w:sz w:val="20"/>
                <w:szCs w:val="20"/>
                <w:lang w:val="en-US"/>
              </w:rPr>
              <w:t xml:space="preserve"> (</w:t>
            </w:r>
            <w:r w:rsidRPr="0080499D">
              <w:rPr>
                <w:rFonts w:ascii="Arial" w:hAnsi="Arial" w:cs="Arial"/>
                <w:color w:val="000000"/>
                <w:sz w:val="18"/>
                <w:szCs w:val="18"/>
                <w:lang w:val="en-US"/>
              </w:rPr>
              <w:t>geographical area and/or postcode)</w:t>
            </w:r>
            <w:r w:rsidRPr="0080499D">
              <w:rPr>
                <w:rFonts w:ascii="Arial" w:hAnsi="Arial" w:cs="Arial"/>
                <w:color w:val="000000"/>
                <w:sz w:val="20"/>
                <w:szCs w:val="20"/>
                <w:lang w:val="en-US"/>
              </w:rPr>
              <w:t xml:space="preserve"> </w:t>
            </w:r>
          </w:p>
        </w:tc>
        <w:tc>
          <w:tcPr>
            <w:tcW w:w="5908" w:type="dxa"/>
          </w:tcPr>
          <w:p w14:paraId="080E6991"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3BECA0EA" w14:textId="77777777" w:rsidTr="00E553AE">
        <w:trPr>
          <w:trHeight w:val="207"/>
          <w:jc w:val="center"/>
        </w:trPr>
        <w:tc>
          <w:tcPr>
            <w:tcW w:w="3295" w:type="dxa"/>
          </w:tcPr>
          <w:p w14:paraId="61E90363" w14:textId="77777777"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 xml:space="preserve">Phone: </w:t>
            </w:r>
          </w:p>
          <w:p w14:paraId="4333E620"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c>
          <w:tcPr>
            <w:tcW w:w="5908" w:type="dxa"/>
          </w:tcPr>
          <w:p w14:paraId="39102873"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365372CC" w14:textId="77777777" w:rsidTr="00E553AE">
        <w:trPr>
          <w:trHeight w:val="207"/>
          <w:jc w:val="center"/>
        </w:trPr>
        <w:tc>
          <w:tcPr>
            <w:tcW w:w="3295" w:type="dxa"/>
          </w:tcPr>
          <w:p w14:paraId="7FE60260"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r w:rsidRPr="0080499D">
              <w:rPr>
                <w:rFonts w:ascii="Arial" w:hAnsi="Arial" w:cs="Arial"/>
                <w:b/>
                <w:bCs/>
                <w:color w:val="000000"/>
                <w:sz w:val="20"/>
                <w:szCs w:val="20"/>
                <w:lang w:val="en-US"/>
              </w:rPr>
              <w:t>Email:</w:t>
            </w:r>
            <w:r w:rsidRPr="0080499D">
              <w:rPr>
                <w:rFonts w:ascii="Arial" w:hAnsi="Arial" w:cs="Arial"/>
                <w:color w:val="000000"/>
                <w:sz w:val="20"/>
                <w:szCs w:val="20"/>
                <w:lang w:val="en-US"/>
              </w:rPr>
              <w:t xml:space="preserve"> </w:t>
            </w:r>
          </w:p>
          <w:p w14:paraId="35F6271E"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c>
          <w:tcPr>
            <w:tcW w:w="5908" w:type="dxa"/>
          </w:tcPr>
          <w:p w14:paraId="3F4788AF"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2922F6CE" w14:textId="77777777" w:rsidTr="00E553AE">
        <w:trPr>
          <w:trHeight w:val="207"/>
          <w:jc w:val="center"/>
        </w:trPr>
        <w:tc>
          <w:tcPr>
            <w:tcW w:w="3295" w:type="dxa"/>
          </w:tcPr>
          <w:p w14:paraId="3A67D20E"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r w:rsidRPr="0080499D">
              <w:rPr>
                <w:rFonts w:ascii="Arial" w:hAnsi="Arial" w:cs="Arial"/>
                <w:b/>
                <w:bCs/>
                <w:color w:val="000000"/>
                <w:sz w:val="20"/>
                <w:szCs w:val="20"/>
                <w:lang w:val="en-US"/>
              </w:rPr>
              <w:t>Website:</w:t>
            </w:r>
            <w:r w:rsidRPr="0080499D">
              <w:rPr>
                <w:rFonts w:ascii="Arial" w:hAnsi="Arial" w:cs="Arial"/>
                <w:color w:val="000000"/>
                <w:sz w:val="20"/>
                <w:szCs w:val="20"/>
                <w:lang w:val="en-US"/>
              </w:rPr>
              <w:t xml:space="preserve"> </w:t>
            </w:r>
          </w:p>
          <w:p w14:paraId="3BF223AD"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c>
          <w:tcPr>
            <w:tcW w:w="5908" w:type="dxa"/>
          </w:tcPr>
          <w:p w14:paraId="534F6D5A"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54CB9756" w14:textId="77777777" w:rsidTr="00E553AE">
        <w:trPr>
          <w:trHeight w:val="207"/>
          <w:jc w:val="center"/>
        </w:trPr>
        <w:tc>
          <w:tcPr>
            <w:tcW w:w="3295" w:type="dxa"/>
          </w:tcPr>
          <w:p w14:paraId="3D62FFE6" w14:textId="18DAD51F"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Counselling Directory link</w:t>
            </w:r>
            <w:r w:rsidR="007F19EB">
              <w:rPr>
                <w:rFonts w:ascii="Arial" w:hAnsi="Arial" w:cs="Arial"/>
                <w:b/>
                <w:bCs/>
                <w:color w:val="000000"/>
                <w:sz w:val="20"/>
                <w:szCs w:val="20"/>
                <w:lang w:val="en-US"/>
              </w:rPr>
              <w:t>:</w:t>
            </w:r>
          </w:p>
          <w:p w14:paraId="19FFE3D6" w14:textId="77777777"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p>
        </w:tc>
        <w:tc>
          <w:tcPr>
            <w:tcW w:w="5908" w:type="dxa"/>
          </w:tcPr>
          <w:p w14:paraId="08D454F3"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2829A030" w14:textId="77777777" w:rsidTr="00E553AE">
        <w:trPr>
          <w:trHeight w:val="462"/>
          <w:jc w:val="center"/>
        </w:trPr>
        <w:tc>
          <w:tcPr>
            <w:tcW w:w="3295" w:type="dxa"/>
          </w:tcPr>
          <w:p w14:paraId="2179ACC3" w14:textId="01F3CAB5"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BACP/BPS</w:t>
            </w:r>
            <w:r>
              <w:rPr>
                <w:rFonts w:ascii="Arial" w:hAnsi="Arial" w:cs="Arial"/>
                <w:b/>
                <w:bCs/>
                <w:color w:val="000000"/>
                <w:sz w:val="20"/>
                <w:szCs w:val="20"/>
                <w:lang w:val="en-US"/>
              </w:rPr>
              <w:t>/NCS</w:t>
            </w:r>
            <w:r w:rsidRPr="0080499D">
              <w:rPr>
                <w:rFonts w:ascii="Arial" w:hAnsi="Arial" w:cs="Arial"/>
                <w:b/>
                <w:bCs/>
                <w:color w:val="000000"/>
                <w:sz w:val="20"/>
                <w:szCs w:val="20"/>
                <w:lang w:val="en-US"/>
              </w:rPr>
              <w:t xml:space="preserve"> Directory </w:t>
            </w:r>
            <w:r w:rsidR="007F19EB">
              <w:rPr>
                <w:rFonts w:ascii="Arial" w:hAnsi="Arial" w:cs="Arial"/>
                <w:b/>
                <w:bCs/>
                <w:color w:val="000000"/>
                <w:sz w:val="20"/>
                <w:szCs w:val="20"/>
                <w:lang w:val="en-US"/>
              </w:rPr>
              <w:t>l</w:t>
            </w:r>
            <w:r w:rsidRPr="0080499D">
              <w:rPr>
                <w:rFonts w:ascii="Arial" w:hAnsi="Arial" w:cs="Arial"/>
                <w:b/>
                <w:bCs/>
                <w:color w:val="000000"/>
                <w:sz w:val="20"/>
                <w:szCs w:val="20"/>
                <w:lang w:val="en-US"/>
              </w:rPr>
              <w:t>ink</w:t>
            </w:r>
            <w:r w:rsidR="007F19EB">
              <w:rPr>
                <w:rFonts w:ascii="Arial" w:hAnsi="Arial" w:cs="Arial"/>
                <w:b/>
                <w:bCs/>
                <w:color w:val="000000"/>
                <w:sz w:val="20"/>
                <w:szCs w:val="20"/>
                <w:lang w:val="en-US"/>
              </w:rPr>
              <w:t>:</w:t>
            </w:r>
            <w:r w:rsidRPr="0080499D">
              <w:rPr>
                <w:rFonts w:ascii="Arial" w:hAnsi="Arial" w:cs="Arial"/>
                <w:b/>
                <w:bCs/>
                <w:color w:val="000000"/>
                <w:sz w:val="20"/>
                <w:szCs w:val="20"/>
                <w:lang w:val="en-US"/>
              </w:rPr>
              <w:t xml:space="preserve"> </w:t>
            </w:r>
          </w:p>
        </w:tc>
        <w:tc>
          <w:tcPr>
            <w:tcW w:w="5908" w:type="dxa"/>
          </w:tcPr>
          <w:p w14:paraId="53E58B9B"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2D8C1CEE" w14:textId="77777777" w:rsidTr="00E553AE">
        <w:trPr>
          <w:trHeight w:val="462"/>
          <w:jc w:val="center"/>
        </w:trPr>
        <w:tc>
          <w:tcPr>
            <w:tcW w:w="3295" w:type="dxa"/>
          </w:tcPr>
          <w:p w14:paraId="5FF313F9"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r w:rsidRPr="0080499D">
              <w:rPr>
                <w:rFonts w:ascii="Arial" w:hAnsi="Arial" w:cs="Arial"/>
                <w:b/>
                <w:bCs/>
                <w:color w:val="000000"/>
                <w:sz w:val="20"/>
                <w:szCs w:val="20"/>
                <w:lang w:val="en-US"/>
              </w:rPr>
              <w:t>Theoretical approach(es):</w:t>
            </w:r>
            <w:r w:rsidRPr="0080499D">
              <w:rPr>
                <w:rFonts w:ascii="Arial" w:hAnsi="Arial" w:cs="Arial"/>
                <w:color w:val="000000"/>
                <w:sz w:val="20"/>
                <w:szCs w:val="20"/>
                <w:lang w:val="en-US"/>
              </w:rPr>
              <w:t xml:space="preserve"> </w:t>
            </w:r>
          </w:p>
          <w:p w14:paraId="0B521CB0"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c>
          <w:tcPr>
            <w:tcW w:w="5908" w:type="dxa"/>
          </w:tcPr>
          <w:p w14:paraId="68234E9F"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0B1676" w:rsidRPr="0080499D" w14:paraId="0FBAA2ED" w14:textId="77777777" w:rsidTr="00E553AE">
        <w:trPr>
          <w:cantSplit/>
          <w:trHeight w:val="744"/>
          <w:jc w:val="center"/>
        </w:trPr>
        <w:tc>
          <w:tcPr>
            <w:tcW w:w="9203" w:type="dxa"/>
            <w:gridSpan w:val="2"/>
          </w:tcPr>
          <w:p w14:paraId="733E90E7"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p>
          <w:p w14:paraId="4249E1D5"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 xml:space="preserve">Would you describe yourself (based on your qualifications) as a: </w:t>
            </w:r>
          </w:p>
          <w:p w14:paraId="27698238" w14:textId="77777777"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p>
          <w:p w14:paraId="15B57005" w14:textId="77777777" w:rsidR="000B1676" w:rsidRPr="0080499D" w:rsidRDefault="000B1676" w:rsidP="00E553AE">
            <w:pPr>
              <w:numPr>
                <w:ilvl w:val="0"/>
                <w:numId w:val="10"/>
              </w:numPr>
              <w:tabs>
                <w:tab w:val="num" w:pos="1080"/>
              </w:tabs>
              <w:autoSpaceDE w:val="0"/>
              <w:autoSpaceDN w:val="0"/>
              <w:adjustRightInd w:val="0"/>
              <w:spacing w:after="0" w:line="240" w:lineRule="auto"/>
              <w:ind w:left="1080"/>
              <w:rPr>
                <w:rFonts w:ascii="Arial" w:hAnsi="Arial" w:cs="Arial"/>
                <w:color w:val="000000"/>
                <w:sz w:val="18"/>
                <w:szCs w:val="18"/>
                <w:lang w:val="en-US"/>
              </w:rPr>
            </w:pPr>
            <w:r w:rsidRPr="0080499D">
              <w:rPr>
                <w:rFonts w:ascii="Arial" w:hAnsi="Arial" w:cs="Arial"/>
                <w:color w:val="000000"/>
                <w:sz w:val="18"/>
                <w:szCs w:val="18"/>
                <w:lang w:val="en-US"/>
              </w:rPr>
              <w:t xml:space="preserve">Counsellor </w:t>
            </w:r>
            <w:r w:rsidRPr="0080499D">
              <w:rPr>
                <w:rFonts w:ascii="Arial" w:hAnsi="Arial" w:cs="Arial"/>
                <w:color w:val="000000"/>
                <w:sz w:val="18"/>
                <w:szCs w:val="18"/>
                <w:lang w:val="en-US"/>
              </w:rPr>
              <w:tab/>
            </w:r>
            <w:r w:rsidRPr="0080499D">
              <w:rPr>
                <w:rFonts w:ascii="Arial" w:hAnsi="Arial" w:cs="Arial"/>
                <w:color w:val="000000"/>
                <w:sz w:val="18"/>
                <w:szCs w:val="18"/>
                <w:lang w:val="en-US"/>
              </w:rPr>
              <w:tab/>
              <w:t xml:space="preserve">Yes / No </w:t>
            </w:r>
          </w:p>
          <w:p w14:paraId="6C9722D7" w14:textId="77777777" w:rsidR="000B1676" w:rsidRPr="0080499D" w:rsidRDefault="000B1676" w:rsidP="00E553AE">
            <w:pPr>
              <w:numPr>
                <w:ilvl w:val="0"/>
                <w:numId w:val="10"/>
              </w:numPr>
              <w:tabs>
                <w:tab w:val="num" w:pos="1080"/>
              </w:tabs>
              <w:autoSpaceDE w:val="0"/>
              <w:autoSpaceDN w:val="0"/>
              <w:adjustRightInd w:val="0"/>
              <w:spacing w:after="0" w:line="240" w:lineRule="auto"/>
              <w:ind w:left="1080"/>
              <w:rPr>
                <w:rFonts w:ascii="Arial" w:hAnsi="Arial" w:cs="Arial"/>
                <w:color w:val="000000"/>
                <w:sz w:val="18"/>
                <w:szCs w:val="18"/>
                <w:lang w:val="en-US"/>
              </w:rPr>
            </w:pPr>
            <w:r w:rsidRPr="0080499D">
              <w:rPr>
                <w:rFonts w:ascii="Arial" w:hAnsi="Arial" w:cs="Arial"/>
                <w:color w:val="000000"/>
                <w:sz w:val="18"/>
                <w:szCs w:val="18"/>
                <w:lang w:val="en-US"/>
              </w:rPr>
              <w:t xml:space="preserve">Psychotherapist </w:t>
            </w:r>
            <w:r w:rsidRPr="0080499D">
              <w:rPr>
                <w:rFonts w:ascii="Arial" w:hAnsi="Arial" w:cs="Arial"/>
                <w:color w:val="000000"/>
                <w:sz w:val="18"/>
                <w:szCs w:val="18"/>
                <w:lang w:val="en-US"/>
              </w:rPr>
              <w:tab/>
              <w:t xml:space="preserve">Yes / No </w:t>
            </w:r>
          </w:p>
          <w:p w14:paraId="7D2086B1" w14:textId="77777777" w:rsidR="000B1676" w:rsidRPr="0080499D" w:rsidRDefault="000B1676" w:rsidP="00E553AE">
            <w:pPr>
              <w:numPr>
                <w:ilvl w:val="0"/>
                <w:numId w:val="10"/>
              </w:numPr>
              <w:tabs>
                <w:tab w:val="num" w:pos="1080"/>
              </w:tabs>
              <w:autoSpaceDE w:val="0"/>
              <w:autoSpaceDN w:val="0"/>
              <w:adjustRightInd w:val="0"/>
              <w:spacing w:after="0" w:line="240" w:lineRule="auto"/>
              <w:ind w:left="1080"/>
              <w:rPr>
                <w:rFonts w:ascii="Arial" w:hAnsi="Arial" w:cs="Arial"/>
                <w:color w:val="000000"/>
                <w:sz w:val="18"/>
                <w:szCs w:val="18"/>
                <w:lang w:val="en-US"/>
              </w:rPr>
            </w:pPr>
            <w:r w:rsidRPr="0080499D">
              <w:rPr>
                <w:rFonts w:ascii="Arial" w:hAnsi="Arial" w:cs="Arial"/>
                <w:color w:val="000000"/>
                <w:sz w:val="18"/>
                <w:szCs w:val="18"/>
                <w:lang w:val="en-US"/>
              </w:rPr>
              <w:t>Supervisor                   Yes / No</w:t>
            </w:r>
          </w:p>
          <w:p w14:paraId="63DC266A"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r>
      <w:tr w:rsidR="00BD3382" w:rsidRPr="0080499D" w14:paraId="44460D99" w14:textId="77777777" w:rsidTr="00E553AE">
        <w:trPr>
          <w:trHeight w:val="968"/>
          <w:jc w:val="center"/>
        </w:trPr>
        <w:tc>
          <w:tcPr>
            <w:tcW w:w="3295" w:type="dxa"/>
          </w:tcPr>
          <w:p w14:paraId="06091F97"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p>
          <w:p w14:paraId="270D8DE4"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r w:rsidRPr="0080499D">
              <w:rPr>
                <w:rFonts w:ascii="Arial" w:hAnsi="Arial" w:cs="Arial"/>
                <w:b/>
                <w:bCs/>
                <w:color w:val="000000"/>
                <w:sz w:val="20"/>
                <w:szCs w:val="20"/>
                <w:lang w:val="en-US"/>
              </w:rPr>
              <w:t>Professional Body</w:t>
            </w:r>
            <w:r w:rsidR="009864AE">
              <w:rPr>
                <w:rFonts w:ascii="Arial" w:hAnsi="Arial" w:cs="Arial"/>
                <w:b/>
                <w:bCs/>
                <w:color w:val="000000"/>
                <w:sz w:val="20"/>
                <w:szCs w:val="20"/>
                <w:lang w:val="en-US"/>
              </w:rPr>
              <w:t xml:space="preserve"> &amp; </w:t>
            </w:r>
            <w:r w:rsidR="0091298B">
              <w:rPr>
                <w:rFonts w:ascii="Arial" w:hAnsi="Arial" w:cs="Arial"/>
                <w:b/>
                <w:bCs/>
                <w:color w:val="000000"/>
                <w:sz w:val="20"/>
                <w:szCs w:val="20"/>
                <w:lang w:val="en-US"/>
              </w:rPr>
              <w:t>Certificate Number</w:t>
            </w:r>
            <w:r w:rsidRPr="0080499D">
              <w:rPr>
                <w:rFonts w:ascii="Arial" w:hAnsi="Arial" w:cs="Arial"/>
                <w:b/>
                <w:bCs/>
                <w:color w:val="000000"/>
                <w:sz w:val="20"/>
                <w:szCs w:val="20"/>
                <w:lang w:val="en-US"/>
              </w:rPr>
              <w:t>:</w:t>
            </w:r>
            <w:r w:rsidRPr="0080499D">
              <w:rPr>
                <w:rFonts w:ascii="Arial" w:hAnsi="Arial" w:cs="Arial"/>
                <w:color w:val="000000"/>
                <w:lang w:val="en-US"/>
              </w:rPr>
              <w:t xml:space="preserve"> </w:t>
            </w:r>
          </w:p>
          <w:p w14:paraId="4E0939D8" w14:textId="77777777" w:rsidR="000B1676" w:rsidRPr="0080499D" w:rsidRDefault="000B1676" w:rsidP="00E553AE">
            <w:pPr>
              <w:autoSpaceDE w:val="0"/>
              <w:autoSpaceDN w:val="0"/>
              <w:adjustRightInd w:val="0"/>
              <w:spacing w:after="0" w:line="240" w:lineRule="auto"/>
              <w:rPr>
                <w:rFonts w:ascii="Arial" w:hAnsi="Arial" w:cs="Arial"/>
                <w:b/>
                <w:bCs/>
                <w:color w:val="000000"/>
                <w:sz w:val="18"/>
                <w:szCs w:val="18"/>
                <w:lang w:val="en-US"/>
              </w:rPr>
            </w:pPr>
            <w:r w:rsidRPr="0080499D">
              <w:rPr>
                <w:rFonts w:ascii="Arial" w:hAnsi="Arial" w:cs="Arial"/>
                <w:color w:val="000000"/>
                <w:sz w:val="18"/>
                <w:szCs w:val="18"/>
                <w:lang w:val="en-US"/>
              </w:rPr>
              <w:t xml:space="preserve">(MBACP; MBACP </w:t>
            </w:r>
            <w:proofErr w:type="spellStart"/>
            <w:r w:rsidRPr="0080499D">
              <w:rPr>
                <w:rFonts w:ascii="Arial" w:hAnsi="Arial" w:cs="Arial"/>
                <w:color w:val="000000"/>
                <w:sz w:val="18"/>
                <w:szCs w:val="18"/>
                <w:lang w:val="en-US"/>
              </w:rPr>
              <w:t>Accred</w:t>
            </w:r>
            <w:proofErr w:type="spellEnd"/>
            <w:r w:rsidRPr="0080499D">
              <w:rPr>
                <w:rFonts w:ascii="Arial" w:hAnsi="Arial" w:cs="Arial"/>
                <w:color w:val="000000"/>
                <w:sz w:val="18"/>
                <w:szCs w:val="18"/>
                <w:lang w:val="en-US"/>
              </w:rPr>
              <w:t xml:space="preserve">/Snr </w:t>
            </w:r>
            <w:proofErr w:type="spellStart"/>
            <w:r w:rsidRPr="0080499D">
              <w:rPr>
                <w:rFonts w:ascii="Arial" w:hAnsi="Arial" w:cs="Arial"/>
                <w:color w:val="000000"/>
                <w:sz w:val="18"/>
                <w:szCs w:val="18"/>
                <w:lang w:val="en-US"/>
              </w:rPr>
              <w:t>Accred</w:t>
            </w:r>
            <w:proofErr w:type="spellEnd"/>
            <w:r w:rsidRPr="0080499D">
              <w:rPr>
                <w:rFonts w:ascii="Arial" w:hAnsi="Arial" w:cs="Arial"/>
                <w:color w:val="000000"/>
                <w:sz w:val="18"/>
                <w:szCs w:val="18"/>
                <w:lang w:val="en-US"/>
              </w:rPr>
              <w:t xml:space="preserve">; UKCP Reg.) </w:t>
            </w:r>
          </w:p>
          <w:p w14:paraId="52FD0163"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c>
          <w:tcPr>
            <w:tcW w:w="5908" w:type="dxa"/>
          </w:tcPr>
          <w:p w14:paraId="4F2B1EB6"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1A0E3CEE" w14:textId="77777777" w:rsidTr="00E553AE">
        <w:trPr>
          <w:trHeight w:val="1220"/>
          <w:jc w:val="center"/>
        </w:trPr>
        <w:tc>
          <w:tcPr>
            <w:tcW w:w="3295" w:type="dxa"/>
          </w:tcPr>
          <w:p w14:paraId="4E848C7C"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p>
          <w:p w14:paraId="4E0E4C16"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r w:rsidRPr="0080499D">
              <w:rPr>
                <w:rFonts w:ascii="Arial" w:hAnsi="Arial" w:cs="Arial"/>
                <w:b/>
                <w:bCs/>
                <w:color w:val="000000"/>
                <w:sz w:val="20"/>
                <w:szCs w:val="20"/>
                <w:lang w:val="en-US"/>
              </w:rPr>
              <w:t>Qualifications:</w:t>
            </w:r>
            <w:r w:rsidRPr="0080499D">
              <w:rPr>
                <w:rFonts w:ascii="Arial" w:hAnsi="Arial" w:cs="Arial"/>
                <w:color w:val="000000"/>
                <w:sz w:val="20"/>
                <w:szCs w:val="20"/>
                <w:lang w:val="en-US"/>
              </w:rPr>
              <w:t xml:space="preserve"> </w:t>
            </w:r>
          </w:p>
          <w:p w14:paraId="1589B612" w14:textId="77777777" w:rsidR="000B1676" w:rsidRPr="0080499D" w:rsidRDefault="000B1676" w:rsidP="00E553AE">
            <w:pPr>
              <w:autoSpaceDE w:val="0"/>
              <w:autoSpaceDN w:val="0"/>
              <w:adjustRightInd w:val="0"/>
              <w:spacing w:after="0" w:line="240" w:lineRule="auto"/>
              <w:rPr>
                <w:rFonts w:ascii="Arial" w:hAnsi="Arial" w:cs="Arial"/>
                <w:color w:val="000000"/>
                <w:sz w:val="18"/>
                <w:szCs w:val="18"/>
                <w:lang w:val="en-US"/>
              </w:rPr>
            </w:pPr>
            <w:r w:rsidRPr="0080499D">
              <w:rPr>
                <w:rFonts w:ascii="Arial" w:hAnsi="Arial" w:cs="Arial"/>
                <w:color w:val="000000"/>
                <w:sz w:val="18"/>
                <w:szCs w:val="18"/>
                <w:lang w:val="en-US"/>
              </w:rPr>
              <w:t xml:space="preserve">please include name of training </w:t>
            </w:r>
            <w:proofErr w:type="spellStart"/>
            <w:r w:rsidRPr="0080499D">
              <w:rPr>
                <w:rFonts w:ascii="Arial" w:hAnsi="Arial" w:cs="Arial"/>
                <w:color w:val="000000"/>
                <w:sz w:val="18"/>
                <w:szCs w:val="18"/>
                <w:lang w:val="en-US"/>
              </w:rPr>
              <w:t>organisation</w:t>
            </w:r>
            <w:proofErr w:type="spellEnd"/>
            <w:r w:rsidRPr="0080499D">
              <w:rPr>
                <w:rFonts w:ascii="Arial" w:hAnsi="Arial" w:cs="Arial"/>
                <w:color w:val="000000"/>
                <w:sz w:val="18"/>
                <w:szCs w:val="18"/>
                <w:lang w:val="en-US"/>
              </w:rPr>
              <w:t xml:space="preserve">, accrediting body for training, and dates </w:t>
            </w:r>
          </w:p>
          <w:p w14:paraId="5F1A8E5A"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c>
          <w:tcPr>
            <w:tcW w:w="5908" w:type="dxa"/>
          </w:tcPr>
          <w:p w14:paraId="18D40D48"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724D751F" w14:textId="77777777" w:rsidTr="00E553AE">
        <w:trPr>
          <w:trHeight w:val="462"/>
          <w:jc w:val="center"/>
        </w:trPr>
        <w:tc>
          <w:tcPr>
            <w:tcW w:w="3295" w:type="dxa"/>
          </w:tcPr>
          <w:p w14:paraId="2F442BA9"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p>
          <w:p w14:paraId="654BCAE2"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r w:rsidRPr="0080499D">
              <w:rPr>
                <w:rFonts w:ascii="Arial" w:hAnsi="Arial" w:cs="Arial"/>
                <w:b/>
                <w:bCs/>
                <w:color w:val="000000"/>
                <w:sz w:val="20"/>
                <w:szCs w:val="20"/>
                <w:lang w:val="en-US"/>
              </w:rPr>
              <w:t>Professional Liability Insurance:</w:t>
            </w:r>
            <w:r w:rsidRPr="0080499D">
              <w:rPr>
                <w:rFonts w:ascii="Arial" w:hAnsi="Arial" w:cs="Arial"/>
                <w:color w:val="000000"/>
                <w:lang w:val="en-US"/>
              </w:rPr>
              <w:t xml:space="preserve"> </w:t>
            </w:r>
            <w:r w:rsidRPr="0080499D">
              <w:rPr>
                <w:rFonts w:ascii="Arial" w:hAnsi="Arial" w:cs="Arial"/>
                <w:color w:val="000000"/>
                <w:sz w:val="20"/>
                <w:szCs w:val="20"/>
                <w:lang w:val="en-US"/>
              </w:rPr>
              <w:t>(company)</w:t>
            </w:r>
            <w:r w:rsidRPr="0080499D">
              <w:rPr>
                <w:rFonts w:ascii="Arial" w:hAnsi="Arial" w:cs="Arial"/>
                <w:color w:val="000000"/>
                <w:lang w:val="en-US"/>
              </w:rPr>
              <w:t xml:space="preserve"> </w:t>
            </w:r>
          </w:p>
          <w:p w14:paraId="27B32DCC"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c>
          <w:tcPr>
            <w:tcW w:w="5908" w:type="dxa"/>
          </w:tcPr>
          <w:p w14:paraId="1FF0C1F4"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7E00B916" w14:textId="77777777" w:rsidTr="00E553AE">
        <w:trPr>
          <w:trHeight w:val="207"/>
          <w:jc w:val="center"/>
        </w:trPr>
        <w:tc>
          <w:tcPr>
            <w:tcW w:w="3295" w:type="dxa"/>
          </w:tcPr>
          <w:p w14:paraId="20930B0B" w14:textId="77777777" w:rsidR="000B1676" w:rsidRDefault="000B1676" w:rsidP="00E553AE">
            <w:pPr>
              <w:autoSpaceDE w:val="0"/>
              <w:autoSpaceDN w:val="0"/>
              <w:adjustRightInd w:val="0"/>
              <w:spacing w:after="0" w:line="240" w:lineRule="auto"/>
              <w:rPr>
                <w:rFonts w:ascii="Arial" w:hAnsi="Arial" w:cs="Arial"/>
                <w:b/>
                <w:bCs/>
                <w:color w:val="000000"/>
                <w:sz w:val="20"/>
                <w:szCs w:val="20"/>
                <w:lang w:val="en-US"/>
              </w:rPr>
            </w:pPr>
          </w:p>
          <w:p w14:paraId="441B6450" w14:textId="77777777" w:rsidR="000B1676" w:rsidRPr="0080499D" w:rsidRDefault="000B1676" w:rsidP="00E553AE">
            <w:pPr>
              <w:autoSpaceDE w:val="0"/>
              <w:autoSpaceDN w:val="0"/>
              <w:adjustRightInd w:val="0"/>
              <w:spacing w:after="0" w:line="240" w:lineRule="auto"/>
              <w:rPr>
                <w:rFonts w:ascii="Arial" w:hAnsi="Arial" w:cs="Arial"/>
                <w:b/>
                <w:bCs/>
                <w:color w:val="000000"/>
                <w:sz w:val="20"/>
                <w:szCs w:val="20"/>
                <w:lang w:val="en-US"/>
              </w:rPr>
            </w:pPr>
            <w:r w:rsidRPr="0080499D">
              <w:rPr>
                <w:rFonts w:ascii="Arial" w:hAnsi="Arial" w:cs="Arial"/>
                <w:b/>
                <w:bCs/>
                <w:color w:val="000000"/>
                <w:sz w:val="20"/>
                <w:szCs w:val="20"/>
                <w:lang w:val="en-US"/>
              </w:rPr>
              <w:t xml:space="preserve">Specialist areas: </w:t>
            </w:r>
          </w:p>
          <w:p w14:paraId="69E41731"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p w14:paraId="6E5AB39A"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p w14:paraId="40996866" w14:textId="661DFFC1" w:rsidR="000B1676" w:rsidRDefault="000B1676" w:rsidP="00E553AE">
            <w:pPr>
              <w:autoSpaceDE w:val="0"/>
              <w:autoSpaceDN w:val="0"/>
              <w:adjustRightInd w:val="0"/>
              <w:spacing w:after="0" w:line="240" w:lineRule="auto"/>
              <w:rPr>
                <w:rFonts w:ascii="Arial" w:hAnsi="Arial" w:cs="Arial"/>
                <w:color w:val="000000"/>
                <w:lang w:val="en-US"/>
              </w:rPr>
            </w:pPr>
          </w:p>
          <w:p w14:paraId="27E97385" w14:textId="77777777" w:rsidR="00932CC3" w:rsidRPr="0080499D" w:rsidRDefault="00932CC3" w:rsidP="00E553AE">
            <w:pPr>
              <w:autoSpaceDE w:val="0"/>
              <w:autoSpaceDN w:val="0"/>
              <w:adjustRightInd w:val="0"/>
              <w:spacing w:after="0" w:line="240" w:lineRule="auto"/>
              <w:rPr>
                <w:rFonts w:ascii="Arial" w:hAnsi="Arial" w:cs="Arial"/>
                <w:color w:val="000000"/>
                <w:lang w:val="en-US"/>
              </w:rPr>
            </w:pPr>
          </w:p>
          <w:p w14:paraId="5846E054"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c>
          <w:tcPr>
            <w:tcW w:w="5908" w:type="dxa"/>
          </w:tcPr>
          <w:p w14:paraId="3218D719"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BD3382" w:rsidRPr="0080499D" w14:paraId="47D0D8CA" w14:textId="77777777" w:rsidTr="00E553AE">
        <w:trPr>
          <w:trHeight w:val="459"/>
          <w:jc w:val="center"/>
        </w:trPr>
        <w:tc>
          <w:tcPr>
            <w:tcW w:w="3295" w:type="dxa"/>
          </w:tcPr>
          <w:p w14:paraId="7CC98D7B" w14:textId="77777777" w:rsidR="000B1676" w:rsidRPr="0080499D" w:rsidRDefault="000B1676" w:rsidP="00E553AE">
            <w:pPr>
              <w:autoSpaceDE w:val="0"/>
              <w:autoSpaceDN w:val="0"/>
              <w:adjustRightInd w:val="0"/>
              <w:spacing w:after="0" w:line="240" w:lineRule="auto"/>
              <w:rPr>
                <w:rFonts w:ascii="Arial" w:hAnsi="Arial" w:cs="Arial"/>
                <w:b/>
                <w:color w:val="000000"/>
                <w:sz w:val="20"/>
                <w:szCs w:val="20"/>
                <w:lang w:val="en-US"/>
              </w:rPr>
            </w:pPr>
          </w:p>
          <w:p w14:paraId="5B4597B3" w14:textId="77777777" w:rsidR="000B1676" w:rsidRPr="0080499D" w:rsidRDefault="000B1676" w:rsidP="00E553AE">
            <w:pPr>
              <w:autoSpaceDE w:val="0"/>
              <w:autoSpaceDN w:val="0"/>
              <w:adjustRightInd w:val="0"/>
              <w:spacing w:after="0" w:line="240" w:lineRule="auto"/>
              <w:rPr>
                <w:rFonts w:ascii="Arial" w:hAnsi="Arial" w:cs="Arial"/>
                <w:b/>
                <w:color w:val="000000"/>
                <w:sz w:val="20"/>
                <w:szCs w:val="20"/>
                <w:lang w:val="en-US"/>
              </w:rPr>
            </w:pPr>
            <w:r w:rsidRPr="0080499D">
              <w:rPr>
                <w:rFonts w:ascii="Arial" w:hAnsi="Arial" w:cs="Arial"/>
                <w:b/>
                <w:color w:val="000000"/>
                <w:sz w:val="20"/>
                <w:szCs w:val="20"/>
                <w:lang w:val="en-US"/>
              </w:rPr>
              <w:t xml:space="preserve">Do you offer CPD training? </w:t>
            </w:r>
          </w:p>
          <w:p w14:paraId="17D99D26" w14:textId="3B413CF0" w:rsidR="000B1676" w:rsidRPr="0080499D" w:rsidRDefault="000B1676" w:rsidP="00E553AE">
            <w:pPr>
              <w:autoSpaceDE w:val="0"/>
              <w:autoSpaceDN w:val="0"/>
              <w:adjustRightInd w:val="0"/>
              <w:spacing w:after="0" w:line="240" w:lineRule="auto"/>
              <w:rPr>
                <w:rFonts w:ascii="Arial" w:hAnsi="Arial" w:cs="Arial"/>
                <w:color w:val="000000"/>
                <w:sz w:val="18"/>
                <w:szCs w:val="18"/>
                <w:lang w:val="en-US"/>
              </w:rPr>
            </w:pPr>
            <w:r w:rsidRPr="0080499D">
              <w:rPr>
                <w:rFonts w:ascii="Arial" w:hAnsi="Arial" w:cs="Arial"/>
                <w:color w:val="000000"/>
                <w:sz w:val="18"/>
                <w:szCs w:val="18"/>
                <w:lang w:val="en-US"/>
              </w:rPr>
              <w:t xml:space="preserve">If you are interested in holding a CPD event at the Iron </w:t>
            </w:r>
            <w:proofErr w:type="gramStart"/>
            <w:r w:rsidRPr="0080499D">
              <w:rPr>
                <w:rFonts w:ascii="Arial" w:hAnsi="Arial" w:cs="Arial"/>
                <w:color w:val="000000"/>
                <w:sz w:val="18"/>
                <w:szCs w:val="18"/>
                <w:lang w:val="en-US"/>
              </w:rPr>
              <w:t>Mill</w:t>
            </w:r>
            <w:proofErr w:type="gramEnd"/>
            <w:r w:rsidRPr="0080499D">
              <w:rPr>
                <w:rFonts w:ascii="Arial" w:hAnsi="Arial" w:cs="Arial"/>
                <w:color w:val="000000"/>
                <w:sz w:val="18"/>
                <w:szCs w:val="18"/>
                <w:lang w:val="en-US"/>
              </w:rPr>
              <w:t xml:space="preserve"> please </w:t>
            </w:r>
            <w:r>
              <w:rPr>
                <w:rFonts w:ascii="Arial" w:hAnsi="Arial" w:cs="Arial"/>
                <w:color w:val="000000"/>
                <w:sz w:val="18"/>
                <w:szCs w:val="18"/>
                <w:lang w:val="en-US"/>
              </w:rPr>
              <w:t xml:space="preserve">email </w:t>
            </w:r>
            <w:r w:rsidRPr="0080499D">
              <w:rPr>
                <w:rFonts w:ascii="Arial" w:hAnsi="Arial" w:cs="Arial"/>
                <w:color w:val="000000"/>
                <w:sz w:val="18"/>
                <w:szCs w:val="18"/>
                <w:lang w:val="en-US"/>
              </w:rPr>
              <w:t xml:space="preserve">the Iron Mill CPD events coordinator </w:t>
            </w:r>
            <w:hyperlink r:id="rId12" w:history="1">
              <w:r w:rsidR="00512A9F" w:rsidRPr="00492C58">
                <w:rPr>
                  <w:rStyle w:val="Hyperlink"/>
                  <w:rFonts w:ascii="Arial" w:hAnsi="Arial" w:cs="Arial"/>
                  <w:sz w:val="18"/>
                  <w:szCs w:val="18"/>
                  <w:lang w:val="en-US"/>
                </w:rPr>
                <w:t>info@ironmill.co.uk</w:t>
              </w:r>
            </w:hyperlink>
            <w:r w:rsidRPr="0080499D">
              <w:rPr>
                <w:rFonts w:ascii="Arial" w:hAnsi="Arial" w:cs="Arial"/>
                <w:color w:val="000000"/>
                <w:sz w:val="18"/>
                <w:szCs w:val="18"/>
                <w:lang w:val="en-US"/>
              </w:rPr>
              <w:t xml:space="preserve"> </w:t>
            </w:r>
            <w:r>
              <w:rPr>
                <w:rFonts w:ascii="Arial" w:hAnsi="Arial" w:cs="Arial"/>
                <w:color w:val="000000"/>
                <w:sz w:val="18"/>
                <w:szCs w:val="18"/>
                <w:lang w:val="en-US"/>
              </w:rPr>
              <w:t>or call 01392 219200</w:t>
            </w:r>
          </w:p>
          <w:p w14:paraId="126E7C98" w14:textId="77777777" w:rsidR="000B1676" w:rsidRPr="0080499D" w:rsidRDefault="000B1676" w:rsidP="00E553AE">
            <w:pPr>
              <w:autoSpaceDE w:val="0"/>
              <w:autoSpaceDN w:val="0"/>
              <w:adjustRightInd w:val="0"/>
              <w:spacing w:after="0" w:line="240" w:lineRule="auto"/>
              <w:rPr>
                <w:rFonts w:ascii="Arial" w:hAnsi="Arial" w:cs="Arial"/>
                <w:color w:val="000000"/>
                <w:sz w:val="18"/>
                <w:szCs w:val="18"/>
                <w:lang w:val="en-US"/>
              </w:rPr>
            </w:pPr>
          </w:p>
          <w:p w14:paraId="33AE9921" w14:textId="314BA87F" w:rsidR="000B1676" w:rsidRPr="0080499D" w:rsidRDefault="000B1676" w:rsidP="00E553AE">
            <w:pPr>
              <w:autoSpaceDE w:val="0"/>
              <w:autoSpaceDN w:val="0"/>
              <w:adjustRightInd w:val="0"/>
              <w:spacing w:after="0" w:line="240" w:lineRule="auto"/>
              <w:rPr>
                <w:rFonts w:ascii="Arial" w:hAnsi="Arial" w:cs="Arial"/>
                <w:color w:val="000000"/>
                <w:sz w:val="18"/>
                <w:szCs w:val="18"/>
                <w:lang w:val="en-US"/>
              </w:rPr>
            </w:pPr>
            <w:r w:rsidRPr="0080499D">
              <w:rPr>
                <w:rFonts w:ascii="Arial" w:hAnsi="Arial" w:cs="Arial"/>
                <w:color w:val="000000"/>
                <w:sz w:val="18"/>
                <w:szCs w:val="18"/>
                <w:lang w:val="en-US"/>
              </w:rPr>
              <w:t xml:space="preserve">Alternatively, </w:t>
            </w:r>
            <w:r w:rsidR="00B82E72">
              <w:rPr>
                <w:rFonts w:ascii="Arial" w:hAnsi="Arial" w:cs="Arial"/>
                <w:color w:val="000000"/>
                <w:sz w:val="18"/>
                <w:szCs w:val="18"/>
                <w:lang w:val="en-US"/>
              </w:rPr>
              <w:t xml:space="preserve">we </w:t>
            </w:r>
            <w:r w:rsidRPr="0080499D">
              <w:rPr>
                <w:rFonts w:ascii="Arial" w:hAnsi="Arial" w:cs="Arial"/>
                <w:color w:val="000000"/>
                <w:sz w:val="18"/>
                <w:szCs w:val="18"/>
                <w:lang w:val="en-US"/>
              </w:rPr>
              <w:t xml:space="preserve">will be happy to contact you – please indicate your preference. </w:t>
            </w:r>
          </w:p>
          <w:p w14:paraId="4C354C85" w14:textId="77777777" w:rsidR="000B1676" w:rsidRPr="0080499D" w:rsidRDefault="000B1676" w:rsidP="00E553AE">
            <w:pPr>
              <w:autoSpaceDE w:val="0"/>
              <w:autoSpaceDN w:val="0"/>
              <w:adjustRightInd w:val="0"/>
              <w:spacing w:after="0" w:line="240" w:lineRule="auto"/>
              <w:rPr>
                <w:rFonts w:ascii="Arial" w:hAnsi="Arial" w:cs="Arial"/>
                <w:color w:val="000000"/>
                <w:sz w:val="18"/>
                <w:szCs w:val="18"/>
                <w:lang w:val="en-US"/>
              </w:rPr>
            </w:pPr>
          </w:p>
          <w:p w14:paraId="33C579BC" w14:textId="77777777" w:rsidR="000B1676" w:rsidRPr="0080499D" w:rsidRDefault="000B1676" w:rsidP="00E553AE">
            <w:pPr>
              <w:autoSpaceDE w:val="0"/>
              <w:autoSpaceDN w:val="0"/>
              <w:adjustRightInd w:val="0"/>
              <w:spacing w:after="0" w:line="240" w:lineRule="auto"/>
              <w:rPr>
                <w:rFonts w:ascii="Arial" w:hAnsi="Arial" w:cs="Arial"/>
                <w:color w:val="000000"/>
                <w:sz w:val="20"/>
                <w:szCs w:val="20"/>
                <w:lang w:val="en-US"/>
              </w:rPr>
            </w:pPr>
          </w:p>
        </w:tc>
        <w:tc>
          <w:tcPr>
            <w:tcW w:w="5908" w:type="dxa"/>
          </w:tcPr>
          <w:p w14:paraId="39DBFEF5"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r w:rsidR="000B1676" w:rsidRPr="0080499D" w14:paraId="3C443ADE" w14:textId="77777777" w:rsidTr="00E553AE">
        <w:trPr>
          <w:trHeight w:val="459"/>
          <w:jc w:val="center"/>
        </w:trPr>
        <w:tc>
          <w:tcPr>
            <w:tcW w:w="9203" w:type="dxa"/>
            <w:gridSpan w:val="2"/>
          </w:tcPr>
          <w:p w14:paraId="3219AAC7" w14:textId="77777777" w:rsidR="000B1676" w:rsidRDefault="000B1676" w:rsidP="00E553AE">
            <w:pPr>
              <w:spacing w:after="0" w:line="240" w:lineRule="auto"/>
              <w:rPr>
                <w:rFonts w:ascii="Arial" w:hAnsi="Arial" w:cs="Arial"/>
                <w:b/>
                <w:bCs/>
                <w:sz w:val="18"/>
                <w:szCs w:val="18"/>
              </w:rPr>
            </w:pPr>
          </w:p>
          <w:p w14:paraId="1DB975A1" w14:textId="77777777" w:rsidR="000B1676" w:rsidRPr="0080499D" w:rsidRDefault="000B1676" w:rsidP="00E553AE">
            <w:pPr>
              <w:spacing w:after="0" w:line="240" w:lineRule="auto"/>
              <w:rPr>
                <w:rFonts w:ascii="Arial" w:hAnsi="Arial" w:cs="Arial"/>
                <w:b/>
                <w:bCs/>
                <w:sz w:val="18"/>
                <w:szCs w:val="18"/>
              </w:rPr>
            </w:pPr>
            <w:r w:rsidRPr="0080499D">
              <w:rPr>
                <w:rFonts w:ascii="Arial" w:hAnsi="Arial" w:cs="Arial"/>
                <w:b/>
                <w:bCs/>
                <w:sz w:val="18"/>
                <w:szCs w:val="18"/>
              </w:rPr>
              <w:t>Question (optional):</w:t>
            </w:r>
          </w:p>
          <w:p w14:paraId="6EE25317" w14:textId="77777777" w:rsidR="000B1676" w:rsidRPr="0080499D" w:rsidRDefault="000B1676" w:rsidP="00E553AE">
            <w:pPr>
              <w:spacing w:after="0" w:line="240" w:lineRule="auto"/>
              <w:rPr>
                <w:rFonts w:ascii="Arial" w:hAnsi="Arial" w:cs="Arial"/>
                <w:sz w:val="18"/>
                <w:szCs w:val="18"/>
              </w:rPr>
            </w:pPr>
            <w:r w:rsidRPr="0080499D">
              <w:rPr>
                <w:rFonts w:ascii="Arial" w:hAnsi="Arial" w:cs="Arial"/>
                <w:sz w:val="18"/>
                <w:szCs w:val="18"/>
              </w:rPr>
              <w:t xml:space="preserve">We are committed to improving the support we offer to practitioners and students alike. For this reason, we would like to suggest an annual date when we can get together informally, and work on issues related to the supervision of counselling trainees. This, we hope, will allow networking, mutual professional support, constructive development of our services through your feedback, and a way for us to say thank you for your commitment. Would this be of interest to you? Please indicate </w:t>
            </w:r>
          </w:p>
          <w:p w14:paraId="7B9A7CA2" w14:textId="77777777" w:rsidR="000B1676" w:rsidRPr="0080499D" w:rsidRDefault="000B1676" w:rsidP="00E553AE">
            <w:pPr>
              <w:spacing w:after="0" w:line="240" w:lineRule="auto"/>
              <w:rPr>
                <w:rFonts w:ascii="Arial" w:hAnsi="Arial" w:cs="Arial"/>
                <w:sz w:val="18"/>
                <w:szCs w:val="18"/>
              </w:rPr>
            </w:pPr>
          </w:p>
          <w:p w14:paraId="70AC469D" w14:textId="77777777" w:rsidR="000B1676" w:rsidRPr="0080499D" w:rsidRDefault="000B1676" w:rsidP="00E553AE">
            <w:pPr>
              <w:spacing w:after="0" w:line="240" w:lineRule="auto"/>
              <w:rPr>
                <w:rFonts w:ascii="Arial" w:hAnsi="Arial" w:cs="Arial"/>
                <w:sz w:val="18"/>
                <w:szCs w:val="18"/>
              </w:rPr>
            </w:pPr>
            <w:r w:rsidRPr="0080499D">
              <w:rPr>
                <w:rFonts w:ascii="Arial" w:hAnsi="Arial" w:cs="Arial"/>
                <w:sz w:val="18"/>
                <w:szCs w:val="18"/>
              </w:rPr>
              <w:t>YES</w:t>
            </w:r>
          </w:p>
          <w:p w14:paraId="1C1DE74E" w14:textId="77777777" w:rsidR="000B1676" w:rsidRPr="0080499D" w:rsidRDefault="000B1676" w:rsidP="00E553AE">
            <w:pPr>
              <w:spacing w:after="0" w:line="240" w:lineRule="auto"/>
              <w:rPr>
                <w:rFonts w:ascii="Arial" w:hAnsi="Arial" w:cs="Arial"/>
                <w:sz w:val="18"/>
                <w:szCs w:val="18"/>
              </w:rPr>
            </w:pPr>
          </w:p>
          <w:p w14:paraId="423F4EF6" w14:textId="77777777" w:rsidR="000B1676" w:rsidRPr="0080499D" w:rsidRDefault="000B1676" w:rsidP="00E553AE">
            <w:pPr>
              <w:spacing w:after="0" w:line="240" w:lineRule="auto"/>
              <w:rPr>
                <w:rFonts w:ascii="Arial" w:hAnsi="Arial" w:cs="Arial"/>
                <w:sz w:val="18"/>
                <w:szCs w:val="18"/>
              </w:rPr>
            </w:pPr>
            <w:r w:rsidRPr="0080499D">
              <w:rPr>
                <w:rFonts w:ascii="Arial" w:hAnsi="Arial" w:cs="Arial"/>
                <w:sz w:val="18"/>
                <w:szCs w:val="18"/>
              </w:rPr>
              <w:t xml:space="preserve">NO </w:t>
            </w:r>
          </w:p>
          <w:p w14:paraId="11C512FB" w14:textId="77777777" w:rsidR="000B1676" w:rsidRPr="0080499D" w:rsidRDefault="000B1676" w:rsidP="00E553AE">
            <w:pPr>
              <w:spacing w:after="0" w:line="240" w:lineRule="auto"/>
              <w:rPr>
                <w:rFonts w:ascii="Arial" w:hAnsi="Arial" w:cs="Arial"/>
              </w:rPr>
            </w:pPr>
          </w:p>
          <w:p w14:paraId="5075D1F8" w14:textId="77777777" w:rsidR="000B1676" w:rsidRPr="0080499D" w:rsidRDefault="000B1676" w:rsidP="00E553AE">
            <w:pPr>
              <w:spacing w:after="0" w:line="240" w:lineRule="auto"/>
              <w:rPr>
                <w:rFonts w:ascii="Arial" w:hAnsi="Arial" w:cs="Arial"/>
                <w:sz w:val="18"/>
                <w:szCs w:val="18"/>
              </w:rPr>
            </w:pPr>
            <w:r w:rsidRPr="0080499D">
              <w:rPr>
                <w:rFonts w:ascii="Arial" w:hAnsi="Arial" w:cs="Arial"/>
                <w:sz w:val="18"/>
                <w:szCs w:val="18"/>
              </w:rPr>
              <w:t>What else could we offer at IMC which might be useful to you as a supervisor?</w:t>
            </w:r>
          </w:p>
          <w:p w14:paraId="5304E611" w14:textId="77777777" w:rsidR="000B1676" w:rsidRPr="0080499D" w:rsidRDefault="000B1676" w:rsidP="00E553AE">
            <w:pPr>
              <w:spacing w:after="0" w:line="240" w:lineRule="auto"/>
              <w:rPr>
                <w:rFonts w:ascii="Arial" w:hAnsi="Arial" w:cs="Arial"/>
                <w:sz w:val="18"/>
                <w:szCs w:val="18"/>
              </w:rPr>
            </w:pPr>
          </w:p>
          <w:p w14:paraId="7DFB053F" w14:textId="77777777" w:rsidR="000B1676" w:rsidRPr="0080499D" w:rsidRDefault="000B1676" w:rsidP="00E553AE">
            <w:pPr>
              <w:spacing w:after="0" w:line="240" w:lineRule="auto"/>
              <w:rPr>
                <w:rFonts w:ascii="Arial" w:hAnsi="Arial" w:cs="Arial"/>
                <w:sz w:val="18"/>
                <w:szCs w:val="18"/>
              </w:rPr>
            </w:pPr>
          </w:p>
          <w:p w14:paraId="22053162" w14:textId="77777777" w:rsidR="000B1676" w:rsidRPr="0080499D" w:rsidRDefault="000B1676" w:rsidP="00E553AE">
            <w:pPr>
              <w:autoSpaceDE w:val="0"/>
              <w:autoSpaceDN w:val="0"/>
              <w:adjustRightInd w:val="0"/>
              <w:spacing w:after="0" w:line="240" w:lineRule="auto"/>
              <w:rPr>
                <w:rFonts w:ascii="Arial" w:hAnsi="Arial" w:cs="Arial"/>
                <w:color w:val="000000"/>
                <w:lang w:val="en-US"/>
              </w:rPr>
            </w:pPr>
          </w:p>
        </w:tc>
      </w:tr>
    </w:tbl>
    <w:p w14:paraId="20932E51" w14:textId="77777777" w:rsidR="000B1676" w:rsidRDefault="000B1676" w:rsidP="000B1676">
      <w:pPr>
        <w:pStyle w:val="NoSpacing"/>
        <w:jc w:val="center"/>
      </w:pPr>
    </w:p>
    <w:p w14:paraId="4964A0D5" w14:textId="77777777" w:rsidR="000B1676" w:rsidRDefault="000B1676" w:rsidP="000B1676">
      <w:pPr>
        <w:pStyle w:val="NoSpacing"/>
      </w:pPr>
    </w:p>
    <w:p w14:paraId="033A9DE3" w14:textId="3800AB1F" w:rsidR="00C42106" w:rsidRDefault="00C42106" w:rsidP="000B1676">
      <w:pPr>
        <w:jc w:val="center"/>
        <w:rPr>
          <w:b/>
          <w:bCs/>
          <w:sz w:val="32"/>
          <w:szCs w:val="32"/>
        </w:rPr>
      </w:pPr>
    </w:p>
    <w:p w14:paraId="0CB19483" w14:textId="139B2DAD" w:rsidR="00A15D2C" w:rsidRDefault="00A15D2C" w:rsidP="000B1676">
      <w:pPr>
        <w:jc w:val="center"/>
        <w:rPr>
          <w:b/>
          <w:bCs/>
          <w:sz w:val="32"/>
          <w:szCs w:val="32"/>
        </w:rPr>
      </w:pPr>
    </w:p>
    <w:p w14:paraId="4333EF48" w14:textId="3A6F8828" w:rsidR="00A15D2C" w:rsidRDefault="00A15D2C" w:rsidP="000B1676">
      <w:pPr>
        <w:jc w:val="center"/>
        <w:rPr>
          <w:b/>
          <w:bCs/>
          <w:sz w:val="32"/>
          <w:szCs w:val="32"/>
        </w:rPr>
      </w:pPr>
    </w:p>
    <w:p w14:paraId="63C728B1" w14:textId="6A70F70C" w:rsidR="00A15D2C" w:rsidRDefault="00A15D2C" w:rsidP="000B1676">
      <w:pPr>
        <w:jc w:val="center"/>
        <w:rPr>
          <w:b/>
          <w:bCs/>
          <w:sz w:val="32"/>
          <w:szCs w:val="32"/>
        </w:rPr>
      </w:pPr>
    </w:p>
    <w:p w14:paraId="0AC28505" w14:textId="6375B561" w:rsidR="00A15D2C" w:rsidRDefault="00A15D2C" w:rsidP="000B1676">
      <w:pPr>
        <w:jc w:val="center"/>
        <w:rPr>
          <w:b/>
          <w:bCs/>
          <w:sz w:val="32"/>
          <w:szCs w:val="32"/>
        </w:rPr>
      </w:pPr>
    </w:p>
    <w:p w14:paraId="35BC3CA8" w14:textId="77777777" w:rsidR="00A15D2C" w:rsidRDefault="00A15D2C" w:rsidP="000B1676">
      <w:pPr>
        <w:jc w:val="center"/>
        <w:rPr>
          <w:b/>
          <w:bCs/>
          <w:sz w:val="32"/>
          <w:szCs w:val="32"/>
        </w:rPr>
      </w:pPr>
    </w:p>
    <w:p w14:paraId="595650D9" w14:textId="77777777" w:rsidR="00C42106" w:rsidRDefault="00C42106" w:rsidP="000B1676">
      <w:pPr>
        <w:jc w:val="center"/>
        <w:rPr>
          <w:b/>
          <w:bCs/>
          <w:sz w:val="32"/>
          <w:szCs w:val="32"/>
        </w:rPr>
      </w:pPr>
    </w:p>
    <w:p w14:paraId="47672BC1" w14:textId="77777777" w:rsidR="00C42106" w:rsidRDefault="00C42106" w:rsidP="000B1676">
      <w:pPr>
        <w:jc w:val="center"/>
        <w:rPr>
          <w:b/>
          <w:bCs/>
          <w:sz w:val="32"/>
          <w:szCs w:val="32"/>
        </w:rPr>
      </w:pPr>
    </w:p>
    <w:p w14:paraId="7EBD1AE4" w14:textId="77777777" w:rsidR="00C42106" w:rsidRDefault="00C42106" w:rsidP="000B1676">
      <w:pPr>
        <w:jc w:val="center"/>
        <w:rPr>
          <w:b/>
          <w:bCs/>
          <w:sz w:val="32"/>
          <w:szCs w:val="32"/>
        </w:rPr>
      </w:pPr>
    </w:p>
    <w:p w14:paraId="70BCB268" w14:textId="2DB8A07D" w:rsidR="000B1676" w:rsidRDefault="000B1676" w:rsidP="000B1676">
      <w:pPr>
        <w:jc w:val="center"/>
        <w:rPr>
          <w:b/>
          <w:bCs/>
          <w:sz w:val="32"/>
          <w:szCs w:val="32"/>
        </w:rPr>
      </w:pPr>
      <w:r>
        <w:rPr>
          <w:b/>
          <w:bCs/>
          <w:sz w:val="32"/>
          <w:szCs w:val="32"/>
        </w:rPr>
        <w:t>Agreement</w:t>
      </w:r>
    </w:p>
    <w:p w14:paraId="1215399E" w14:textId="77777777" w:rsidR="000B1676" w:rsidRDefault="000B1676" w:rsidP="002E470A">
      <w:pPr>
        <w:jc w:val="both"/>
      </w:pPr>
      <w:r>
        <w:t xml:space="preserve">The IMC will hold the information provided by you on this form. Your information will be held on a database and accessed by all enrolled IMC students across all IMC programmes. You may ask for a copy of the information held at any time.  You may ask for the information to be changed or withdrawn completely at any time.  The IMC may on occasion request evidence, from a selection of applicants at random, to verify the information provided on the application form. The IMC reserves the right to withdraw names from the list if the criteria listed are found to be not met or not maintained. </w:t>
      </w:r>
    </w:p>
    <w:p w14:paraId="5350235C" w14:textId="77777777" w:rsidR="000B1676" w:rsidRDefault="000B1676" w:rsidP="002E470A">
      <w:pPr>
        <w:jc w:val="both"/>
        <w:rPr>
          <w:b/>
          <w:bCs/>
        </w:rPr>
      </w:pPr>
      <w:r>
        <w:rPr>
          <w:b/>
          <w:bCs/>
        </w:rPr>
        <w:t>Supervisor’s Declaration:</w:t>
      </w:r>
    </w:p>
    <w:p w14:paraId="44696CC5" w14:textId="6224DB01" w:rsidR="000B1676" w:rsidRDefault="000B1676" w:rsidP="002E470A">
      <w:pPr>
        <w:jc w:val="both"/>
        <w:rPr>
          <w:rFonts w:ascii="Times New Roman" w:hAnsi="Times New Roman" w:cs="Times New Roman"/>
        </w:rPr>
      </w:pPr>
      <w:r>
        <w:rPr>
          <w:i/>
          <w:iCs/>
        </w:rPr>
        <w:t>In submitting this application by email or post</w:t>
      </w:r>
      <w:r>
        <w:t xml:space="preserve">, I hereby certify that all the information provided above is true and accurate, and that I will be willing to provide supporting evidence on request to the IMC.  In </w:t>
      </w:r>
      <w:r w:rsidR="007A7586">
        <w:t>addition,</w:t>
      </w:r>
      <w:r>
        <w:t xml:space="preserve"> I agree that should I become subject to a complaint to my professional body, I will inform the Iron Mill immediately; I also agree to inform the IMC immediately if I allow my professional membership or insurance to lapse, or if any other change occurs regarding the information I have provided. </w:t>
      </w:r>
    </w:p>
    <w:p w14:paraId="740AF319" w14:textId="77777777" w:rsidR="007A7586" w:rsidRDefault="007A7586" w:rsidP="002E470A">
      <w:pPr>
        <w:pStyle w:val="Default"/>
        <w:spacing w:line="360" w:lineRule="auto"/>
        <w:jc w:val="both"/>
        <w:rPr>
          <w:rFonts w:ascii="Calibri" w:hAnsi="Calibri" w:cs="Calibri"/>
          <w:sz w:val="22"/>
          <w:szCs w:val="22"/>
        </w:rPr>
      </w:pPr>
      <w:r>
        <w:rPr>
          <w:rFonts w:ascii="Calibri" w:hAnsi="Calibri" w:cs="Calibri"/>
          <w:sz w:val="22"/>
          <w:szCs w:val="22"/>
        </w:rPr>
        <w:t xml:space="preserve">I give my permission for the information I have provided in this form to be included on the IMC online database and shared freely to students, with no time limit.  </w:t>
      </w:r>
    </w:p>
    <w:p w14:paraId="631CF44D" w14:textId="41AF1A9C" w:rsidR="007A7586" w:rsidRDefault="007A7586" w:rsidP="002E470A">
      <w:pPr>
        <w:pStyle w:val="Default"/>
        <w:spacing w:line="360" w:lineRule="auto"/>
        <w:jc w:val="both"/>
        <w:rPr>
          <w:rFonts w:ascii="Calibri" w:hAnsi="Calibri" w:cs="Calibri"/>
          <w:sz w:val="22"/>
          <w:szCs w:val="22"/>
        </w:rPr>
      </w:pPr>
      <w:r>
        <w:rPr>
          <w:rFonts w:ascii="Calibri" w:hAnsi="Calibri" w:cs="Calibri"/>
          <w:sz w:val="22"/>
          <w:szCs w:val="22"/>
        </w:rPr>
        <w:t xml:space="preserve">I understand that I can withdraw from this service at any time by request.  </w:t>
      </w:r>
    </w:p>
    <w:p w14:paraId="759C97FA" w14:textId="77777777" w:rsidR="00E86907" w:rsidRPr="00120CF4" w:rsidRDefault="00E86907" w:rsidP="007A7586">
      <w:pPr>
        <w:pStyle w:val="Default"/>
        <w:spacing w:line="360" w:lineRule="auto"/>
        <w:jc w:val="both"/>
        <w:rPr>
          <w:rFonts w:ascii="Calibri" w:hAnsi="Calibri" w:cs="Calibri"/>
          <w:sz w:val="22"/>
          <w:szCs w:val="22"/>
        </w:rPr>
      </w:pPr>
    </w:p>
    <w:p w14:paraId="7A2A0D9D" w14:textId="3750F8F8" w:rsidR="00E86907" w:rsidRPr="00392268" w:rsidRDefault="00E86907" w:rsidP="00E86907">
      <w:pPr>
        <w:pBdr>
          <w:top w:val="dashed" w:sz="4" w:space="1" w:color="auto"/>
          <w:left w:val="dashed" w:sz="4" w:space="4" w:color="auto"/>
          <w:bottom w:val="dashed" w:sz="4" w:space="1" w:color="auto"/>
          <w:right w:val="dashed" w:sz="4" w:space="4" w:color="auto"/>
        </w:pBdr>
        <w:spacing w:after="0" w:line="240" w:lineRule="auto"/>
        <w:rPr>
          <w:b/>
          <w:bCs/>
          <w:color w:val="000000"/>
          <w:lang w:val="en-US"/>
        </w:rPr>
      </w:pPr>
      <w:r w:rsidRPr="00392268">
        <w:rPr>
          <w:b/>
          <w:bCs/>
          <w:color w:val="000000"/>
          <w:lang w:val="en-US"/>
        </w:rPr>
        <w:t>GDPR Statement</w:t>
      </w:r>
      <w:r w:rsidR="005F46B9">
        <w:rPr>
          <w:b/>
          <w:bCs/>
          <w:color w:val="000000"/>
          <w:lang w:val="en-US"/>
        </w:rPr>
        <w:t xml:space="preserve"> </w:t>
      </w:r>
      <w:r w:rsidR="005F46B9" w:rsidRPr="00392268">
        <w:rPr>
          <w:b/>
          <w:bCs/>
          <w:color w:val="000000"/>
        </w:rPr>
        <w:t>(Please</w:t>
      </w:r>
      <w:r w:rsidR="005F46B9">
        <w:rPr>
          <w:b/>
          <w:bCs/>
          <w:color w:val="000000"/>
          <w:lang w:val="en-US"/>
        </w:rPr>
        <w:t xml:space="preserve"> read and initial </w:t>
      </w:r>
      <w:r w:rsidR="005F46B9">
        <w:rPr>
          <w:b/>
          <w:bCs/>
          <w:color w:val="000000"/>
        </w:rPr>
        <w:t>the</w:t>
      </w:r>
      <w:r w:rsidR="005F46B9">
        <w:rPr>
          <w:b/>
          <w:bCs/>
          <w:color w:val="000000"/>
          <w:lang w:val="en-US"/>
        </w:rPr>
        <w:t xml:space="preserve"> above)</w:t>
      </w:r>
    </w:p>
    <w:p w14:paraId="3A593752" w14:textId="77777777" w:rsidR="00E86907" w:rsidRPr="00392268" w:rsidRDefault="00E86907" w:rsidP="00E86907">
      <w:pPr>
        <w:pBdr>
          <w:top w:val="dashed" w:sz="4" w:space="1" w:color="auto"/>
          <w:left w:val="dashed" w:sz="4" w:space="4" w:color="auto"/>
          <w:bottom w:val="dashed" w:sz="4" w:space="1" w:color="auto"/>
          <w:right w:val="dashed" w:sz="4" w:space="4" w:color="auto"/>
        </w:pBdr>
        <w:spacing w:after="0" w:line="240" w:lineRule="auto"/>
        <w:rPr>
          <w:b/>
          <w:bCs/>
          <w:color w:val="000000"/>
          <w:lang w:val="en-US"/>
        </w:rPr>
      </w:pPr>
    </w:p>
    <w:p w14:paraId="0BAC253A" w14:textId="77777777" w:rsidR="00E86907" w:rsidRPr="00392268" w:rsidRDefault="00E86907" w:rsidP="00E86907">
      <w:pPr>
        <w:pBdr>
          <w:top w:val="dashed" w:sz="4" w:space="1" w:color="auto"/>
          <w:left w:val="dashed" w:sz="4" w:space="4" w:color="auto"/>
          <w:bottom w:val="dashed" w:sz="4" w:space="1" w:color="auto"/>
          <w:right w:val="dashed" w:sz="4" w:space="4" w:color="auto"/>
        </w:pBdr>
        <w:spacing w:after="0" w:line="240" w:lineRule="auto"/>
        <w:rPr>
          <w:bCs/>
          <w:color w:val="000000"/>
          <w:lang w:val="en-US"/>
        </w:rPr>
      </w:pPr>
      <w:r w:rsidRPr="00392268">
        <w:rPr>
          <w:bCs/>
          <w:color w:val="000000"/>
          <w:lang w:val="en-US"/>
        </w:rPr>
        <w:t>Information collected via the practitioner forms will be processed as part of the resource information made available to students throughout the duration of their studies. Students will access this information via the online student portal, which is restricted to users with the relevant account credentials. Supplied information can be updated by request if required. If a practitioner wishes to withdraw their service to Iron Mill students, then their records will be erased. Processing is necessary for the purposes of the legitimate interests of the college and will not be shared with any external third party.</w:t>
      </w:r>
    </w:p>
    <w:p w14:paraId="2D4EC382" w14:textId="77777777" w:rsidR="00E86907" w:rsidRDefault="00E86907" w:rsidP="000B1676">
      <w:pPr>
        <w:jc w:val="both"/>
      </w:pPr>
    </w:p>
    <w:p w14:paraId="611D0D79" w14:textId="27C78BE6" w:rsidR="000B1676" w:rsidRDefault="000B1676" w:rsidP="000B1676">
      <w:pPr>
        <w:jc w:val="both"/>
      </w:pPr>
      <w:r>
        <w:t xml:space="preserve">Signed: </w:t>
      </w:r>
      <w:r>
        <w:tab/>
      </w:r>
    </w:p>
    <w:p w14:paraId="329AB8FE" w14:textId="1820B14B" w:rsidR="006C2DBF" w:rsidRDefault="00B12E74" w:rsidP="00B12E74">
      <w:pPr>
        <w:jc w:val="both"/>
      </w:pPr>
      <w:r>
        <w:t>Date:</w:t>
      </w:r>
    </w:p>
    <w:p w14:paraId="393E4896" w14:textId="77777777" w:rsidR="006C2DBF" w:rsidRDefault="006C2DBF">
      <w:pPr>
        <w:spacing w:after="0" w:line="240" w:lineRule="auto"/>
      </w:pPr>
      <w:r>
        <w:lastRenderedPageBreak/>
        <w:br w:type="page"/>
      </w:r>
    </w:p>
    <w:p w14:paraId="25738121" w14:textId="77777777" w:rsidR="006C2DBF" w:rsidRDefault="006C2DBF" w:rsidP="006C2DBF">
      <w:pPr>
        <w:pStyle w:val="Default"/>
        <w:spacing w:line="360" w:lineRule="auto"/>
        <w:jc w:val="center"/>
        <w:rPr>
          <w:b/>
          <w:bCs/>
          <w:sz w:val="32"/>
          <w:szCs w:val="32"/>
        </w:rPr>
      </w:pPr>
      <w:r w:rsidRPr="006A5C9A">
        <w:rPr>
          <w:b/>
          <w:bCs/>
          <w:sz w:val="32"/>
          <w:szCs w:val="32"/>
        </w:rPr>
        <w:lastRenderedPageBreak/>
        <w:t>Marketing Preferences</w:t>
      </w:r>
    </w:p>
    <w:p w14:paraId="5B2D9246" w14:textId="77777777" w:rsidR="006C2DBF" w:rsidRDefault="006C2DBF" w:rsidP="006C2DBF">
      <w:pPr>
        <w:pStyle w:val="Default"/>
        <w:spacing w:line="360" w:lineRule="auto"/>
        <w:rPr>
          <w:rFonts w:ascii="Calibri" w:hAnsi="Calibri" w:cs="Calibri"/>
          <w:sz w:val="22"/>
          <w:szCs w:val="22"/>
        </w:rPr>
      </w:pPr>
    </w:p>
    <w:p w14:paraId="7E51659C" w14:textId="77777777" w:rsidR="006C2DBF" w:rsidRPr="006A5C9A" w:rsidRDefault="006C2DBF" w:rsidP="006C2DBF">
      <w:pPr>
        <w:pStyle w:val="Default"/>
        <w:spacing w:line="276" w:lineRule="auto"/>
        <w:rPr>
          <w:rFonts w:ascii="Calibri" w:hAnsi="Calibri" w:cs="Calibri"/>
          <w:sz w:val="22"/>
          <w:szCs w:val="22"/>
        </w:rPr>
      </w:pPr>
      <w:r w:rsidRPr="006A5C9A">
        <w:rPr>
          <w:rFonts w:ascii="Calibri" w:hAnsi="Calibri" w:cs="Calibri"/>
          <w:sz w:val="22"/>
          <w:szCs w:val="22"/>
        </w:rPr>
        <w:t xml:space="preserve">We’d love to keep you informed about our upcoming courses and events. </w:t>
      </w:r>
    </w:p>
    <w:p w14:paraId="13B41E3E" w14:textId="77777777" w:rsidR="006C2DBF" w:rsidRDefault="006C2DBF" w:rsidP="006C2DBF">
      <w:pPr>
        <w:pStyle w:val="Default"/>
        <w:spacing w:line="276" w:lineRule="auto"/>
        <w:rPr>
          <w:rFonts w:ascii="Calibri" w:hAnsi="Calibri" w:cs="Calibri"/>
          <w:sz w:val="22"/>
          <w:szCs w:val="22"/>
        </w:rPr>
      </w:pPr>
    </w:p>
    <w:p w14:paraId="7FF8DAB4" w14:textId="77777777" w:rsidR="006C2DBF" w:rsidRDefault="006C2DBF" w:rsidP="006C2DBF">
      <w:pPr>
        <w:pStyle w:val="Default"/>
        <w:spacing w:line="276" w:lineRule="auto"/>
        <w:rPr>
          <w:rFonts w:ascii="Calibri" w:hAnsi="Calibri" w:cs="Calibri"/>
          <w:sz w:val="22"/>
          <w:szCs w:val="22"/>
        </w:rPr>
      </w:pPr>
      <w:r w:rsidRPr="006A5C9A">
        <w:rPr>
          <w:rFonts w:ascii="Calibri" w:hAnsi="Calibri" w:cs="Calibri"/>
          <w:sz w:val="22"/>
          <w:szCs w:val="22"/>
        </w:rPr>
        <w:t xml:space="preserve">We will only use the information you provide to keep you updated on news, events and seminars, upcoming workshops and courses and job opportunities.  </w:t>
      </w:r>
    </w:p>
    <w:p w14:paraId="08EB35B6" w14:textId="77777777" w:rsidR="006C2DBF" w:rsidRDefault="006C2DBF" w:rsidP="006C2DBF">
      <w:pPr>
        <w:pStyle w:val="Default"/>
        <w:spacing w:line="276" w:lineRule="auto"/>
        <w:rPr>
          <w:rFonts w:ascii="Calibri" w:hAnsi="Calibri" w:cs="Calibri"/>
          <w:sz w:val="22"/>
          <w:szCs w:val="22"/>
        </w:rPr>
      </w:pPr>
    </w:p>
    <w:p w14:paraId="42784695" w14:textId="77777777" w:rsidR="006C2DBF" w:rsidRPr="006A5C9A" w:rsidRDefault="006C2DBF" w:rsidP="006C2DBF">
      <w:pPr>
        <w:pStyle w:val="Default"/>
        <w:spacing w:line="276" w:lineRule="auto"/>
        <w:rPr>
          <w:rFonts w:ascii="Calibri" w:hAnsi="Calibri" w:cs="Calibri"/>
          <w:sz w:val="22"/>
          <w:szCs w:val="22"/>
        </w:rPr>
      </w:pPr>
      <w:r w:rsidRPr="006A5C9A">
        <w:rPr>
          <w:rFonts w:ascii="Calibri" w:hAnsi="Calibri" w:cs="Calibri"/>
          <w:sz w:val="22"/>
          <w:szCs w:val="22"/>
        </w:rPr>
        <w:t>Iron Mill College will not pass on your information to any third-party companies or organisations.</w:t>
      </w:r>
    </w:p>
    <w:p w14:paraId="1B389633" w14:textId="2388DA1A" w:rsidR="006C2DBF" w:rsidRDefault="006C2DBF" w:rsidP="006C2DBF">
      <w:pPr>
        <w:pStyle w:val="Default"/>
        <w:spacing w:line="276" w:lineRule="auto"/>
        <w:rPr>
          <w:rFonts w:ascii="Calibri" w:hAnsi="Calibri" w:cs="Calibri"/>
          <w:sz w:val="22"/>
          <w:szCs w:val="22"/>
        </w:rPr>
      </w:pPr>
      <w:r w:rsidRPr="006A5C9A">
        <w:rPr>
          <w:rFonts w:ascii="Calibri" w:hAnsi="Calibri" w:cs="Calibri"/>
          <w:sz w:val="22"/>
          <w:szCs w:val="22"/>
        </w:rPr>
        <w:t xml:space="preserve">Please let us know your preferences </w:t>
      </w:r>
      <w:r w:rsidR="00520301">
        <w:rPr>
          <w:rFonts w:ascii="Calibri" w:hAnsi="Calibri" w:cs="Calibri"/>
          <w:sz w:val="22"/>
          <w:szCs w:val="22"/>
        </w:rPr>
        <w:t xml:space="preserve">by following the link </w:t>
      </w:r>
      <w:r w:rsidRPr="006A5C9A">
        <w:rPr>
          <w:rFonts w:ascii="Calibri" w:hAnsi="Calibri" w:cs="Calibri"/>
          <w:sz w:val="22"/>
          <w:szCs w:val="22"/>
        </w:rPr>
        <w:t>below</w:t>
      </w:r>
      <w:r>
        <w:rPr>
          <w:rFonts w:ascii="Calibri" w:hAnsi="Calibri" w:cs="Calibri"/>
          <w:sz w:val="22"/>
          <w:szCs w:val="22"/>
        </w:rPr>
        <w:t>.</w:t>
      </w:r>
    </w:p>
    <w:p w14:paraId="5423D33D" w14:textId="7D6BBA0D" w:rsidR="00520301" w:rsidRDefault="00520301" w:rsidP="006C2DBF">
      <w:pPr>
        <w:pStyle w:val="Default"/>
        <w:spacing w:line="276" w:lineRule="auto"/>
        <w:rPr>
          <w:rFonts w:ascii="Calibri" w:hAnsi="Calibri" w:cs="Calibri"/>
          <w:sz w:val="22"/>
          <w:szCs w:val="22"/>
        </w:rPr>
      </w:pPr>
    </w:p>
    <w:p w14:paraId="28CD7E55" w14:textId="2F857451" w:rsidR="00520301" w:rsidRDefault="00520301" w:rsidP="006C2DBF">
      <w:pPr>
        <w:pStyle w:val="Default"/>
        <w:spacing w:line="276" w:lineRule="auto"/>
        <w:rPr>
          <w:rFonts w:ascii="Calibri" w:hAnsi="Calibri" w:cs="Calibri"/>
          <w:sz w:val="22"/>
          <w:szCs w:val="22"/>
        </w:rPr>
      </w:pPr>
      <w:hyperlink r:id="rId13" w:history="1">
        <w:r w:rsidRPr="00CE785E">
          <w:rPr>
            <w:rStyle w:val="Hyperlink"/>
            <w:rFonts w:ascii="Calibri" w:hAnsi="Calibri" w:cs="Calibri"/>
            <w:sz w:val="22"/>
            <w:szCs w:val="22"/>
          </w:rPr>
          <w:t>https://www.ironmill.co.uk/about-us/iron-mill-college-newsletter</w:t>
        </w:r>
      </w:hyperlink>
    </w:p>
    <w:p w14:paraId="34A78CB9" w14:textId="77777777" w:rsidR="00520301" w:rsidRPr="006A5C9A" w:rsidRDefault="00520301" w:rsidP="006C2DBF">
      <w:pPr>
        <w:pStyle w:val="Default"/>
        <w:spacing w:line="276" w:lineRule="auto"/>
        <w:rPr>
          <w:rFonts w:ascii="Calibri" w:hAnsi="Calibri" w:cs="Calibri"/>
          <w:sz w:val="22"/>
          <w:szCs w:val="22"/>
        </w:rPr>
      </w:pPr>
    </w:p>
    <w:sectPr w:rsidR="00520301" w:rsidRPr="006A5C9A" w:rsidSect="00063C0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1157" w14:textId="77777777" w:rsidR="00F11C2B" w:rsidRDefault="00F11C2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5BE06ED" w14:textId="77777777" w:rsidR="00F11C2B" w:rsidRDefault="00F11C2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9729" w14:textId="77777777" w:rsidR="00F11C2B" w:rsidRDefault="00F11C2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BA72A0B" w14:textId="77777777" w:rsidR="00F11C2B" w:rsidRDefault="00F11C2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1338" w14:textId="782F0956" w:rsidR="00C42106" w:rsidRDefault="00C42106" w:rsidP="00631170">
    <w:pPr>
      <w:pStyle w:val="Header"/>
      <w:tabs>
        <w:tab w:val="clear" w:pos="9026"/>
      </w:tabs>
    </w:pPr>
    <w:r>
      <w:rPr>
        <w:rFonts w:cs="Times New Roman"/>
        <w:noProof/>
        <w:lang w:eastAsia="en-GB"/>
      </w:rPr>
      <w:drawing>
        <wp:anchor distT="0" distB="0" distL="114300" distR="114300" simplePos="0" relativeHeight="251656192" behindDoc="0" locked="0" layoutInCell="1" allowOverlap="1" wp14:anchorId="5125C3F6" wp14:editId="14893D5F">
          <wp:simplePos x="0" y="0"/>
          <wp:positionH relativeFrom="margin">
            <wp:posOffset>2042160</wp:posOffset>
          </wp:positionH>
          <wp:positionV relativeFrom="paragraph">
            <wp:posOffset>-307340</wp:posOffset>
          </wp:positionV>
          <wp:extent cx="1628775" cy="1295400"/>
          <wp:effectExtent l="0" t="0" r="9525" b="0"/>
          <wp:wrapNone/>
          <wp:docPr id="8" name="Picture 8" descr="Z:\03 NEW STRUCTURE\GENERAL BUSINESS\Pictures 3\Logos\Iron_Mill_Logo_Standard_July13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3 NEW STRUCTURE\GENERAL BUSINESS\Pictures 3\Logos\Iron_Mill_Logo_Standard_July13 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0B341" w14:textId="13378AB5" w:rsidR="00C42106" w:rsidRDefault="00C42106" w:rsidP="00631170">
    <w:pPr>
      <w:pStyle w:val="Header"/>
      <w:tabs>
        <w:tab w:val="clear" w:pos="9026"/>
      </w:tabs>
    </w:pPr>
  </w:p>
  <w:p w14:paraId="1F0FD2B8" w14:textId="77777777" w:rsidR="00C42106" w:rsidRDefault="00C42106" w:rsidP="00631170">
    <w:pPr>
      <w:pStyle w:val="Header"/>
      <w:tabs>
        <w:tab w:val="clear" w:pos="9026"/>
      </w:tabs>
    </w:pPr>
  </w:p>
  <w:p w14:paraId="340A1AA6" w14:textId="39A4B647" w:rsidR="00C42106" w:rsidRDefault="00C42106" w:rsidP="00631170">
    <w:pPr>
      <w:pStyle w:val="Header"/>
      <w:tabs>
        <w:tab w:val="clear" w:pos="9026"/>
      </w:tabs>
    </w:pPr>
  </w:p>
  <w:p w14:paraId="48A5D790" w14:textId="77777777" w:rsidR="00C42106" w:rsidRDefault="00C42106" w:rsidP="00631170">
    <w:pPr>
      <w:pStyle w:val="Header"/>
      <w:tabs>
        <w:tab w:val="clear" w:pos="9026"/>
      </w:tabs>
    </w:pPr>
  </w:p>
  <w:p w14:paraId="741ED9C2" w14:textId="7E599082" w:rsidR="00C42106" w:rsidRDefault="00C42106" w:rsidP="00631170">
    <w:pPr>
      <w:pStyle w:val="Header"/>
      <w:tabs>
        <w:tab w:val="clear" w:pos="9026"/>
      </w:tabs>
    </w:pPr>
  </w:p>
  <w:p w14:paraId="486246EC" w14:textId="303EE6F5" w:rsidR="00631170" w:rsidRDefault="00631170" w:rsidP="00631170">
    <w:pPr>
      <w:pStyle w:val="Header"/>
      <w:tabs>
        <w:tab w:val="clear"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34D"/>
    <w:multiLevelType w:val="hybridMultilevel"/>
    <w:tmpl w:val="52224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EF67D5D"/>
    <w:multiLevelType w:val="hybridMultilevel"/>
    <w:tmpl w:val="68562EB8"/>
    <w:lvl w:ilvl="0" w:tplc="4B625278">
      <w:start w:val="1"/>
      <w:numFmt w:val="lowerRoman"/>
      <w:lvlText w:val="%1."/>
      <w:lvlJc w:val="right"/>
      <w:pPr>
        <w:tabs>
          <w:tab w:val="num" w:pos="1260"/>
        </w:tabs>
        <w:ind w:left="1260" w:hanging="18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C0306"/>
    <w:multiLevelType w:val="hybridMultilevel"/>
    <w:tmpl w:val="094608D2"/>
    <w:lvl w:ilvl="0" w:tplc="8370FF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555CE"/>
    <w:multiLevelType w:val="hybridMultilevel"/>
    <w:tmpl w:val="BCCA11D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15:restartNumberingAfterBreak="0">
    <w:nsid w:val="32C32E81"/>
    <w:multiLevelType w:val="hybridMultilevel"/>
    <w:tmpl w:val="18E8BDEA"/>
    <w:lvl w:ilvl="0" w:tplc="BDC00E60">
      <w:start w:val="1"/>
      <w:numFmt w:val="decimal"/>
      <w:lvlText w:val="%1."/>
      <w:lvlJc w:val="left"/>
      <w:pPr>
        <w:tabs>
          <w:tab w:val="num" w:pos="720"/>
        </w:tabs>
        <w:ind w:left="720" w:hanging="360"/>
      </w:pPr>
      <w:rPr>
        <w:rFonts w:ascii="Calibri" w:hAnsi="Calibri" w:cs="Calibri" w:hint="default"/>
      </w:rPr>
    </w:lvl>
    <w:lvl w:ilvl="1" w:tplc="4B625278">
      <w:start w:val="1"/>
      <w:numFmt w:val="lowerRoman"/>
      <w:lvlText w:val="%2."/>
      <w:lvlJc w:val="right"/>
      <w:pPr>
        <w:tabs>
          <w:tab w:val="num" w:pos="1260"/>
        </w:tabs>
        <w:ind w:left="1260" w:hanging="180"/>
      </w:pPr>
      <w:rPr>
        <w:rFonts w:ascii="Times New Roman" w:hAnsi="Times New Roman" w:cs="Times New Roman" w:hint="default"/>
      </w:rPr>
    </w:lvl>
    <w:lvl w:ilvl="2" w:tplc="8FFE848A">
      <w:start w:val="1"/>
      <w:numFmt w:val="lowerRoman"/>
      <w:lvlText w:val="%3."/>
      <w:lvlJc w:val="left"/>
      <w:pPr>
        <w:tabs>
          <w:tab w:val="num" w:pos="2700"/>
        </w:tabs>
        <w:ind w:left="2700" w:hanging="720"/>
      </w:pPr>
      <w:rPr>
        <w:rFonts w:ascii="Calibri" w:hAnsi="Calibri" w:cs="Calibri" w:hint="default"/>
        <w:b w:val="0"/>
        <w:bCs w:val="0"/>
        <w:sz w:val="20"/>
        <w:szCs w:val="20"/>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43623929"/>
    <w:multiLevelType w:val="hybridMultilevel"/>
    <w:tmpl w:val="164CEA1A"/>
    <w:lvl w:ilvl="0" w:tplc="08090017">
      <w:start w:val="1"/>
      <w:numFmt w:val="lowerLetter"/>
      <w:lvlText w:val="%1)"/>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43E61077"/>
    <w:multiLevelType w:val="hybridMultilevel"/>
    <w:tmpl w:val="395E230A"/>
    <w:lvl w:ilvl="0" w:tplc="7890C586">
      <w:start w:val="1"/>
      <w:numFmt w:val="decimal"/>
      <w:lvlText w:val="%1."/>
      <w:lvlJc w:val="left"/>
      <w:pPr>
        <w:ind w:left="720" w:hanging="360"/>
      </w:pPr>
      <w:rPr>
        <w:rFonts w:asciiTheme="minorHAnsi" w:hAnsiTheme="minorHAnsi"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740B33"/>
    <w:multiLevelType w:val="hybridMultilevel"/>
    <w:tmpl w:val="B66AA0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B316171"/>
    <w:multiLevelType w:val="hybridMultilevel"/>
    <w:tmpl w:val="F63AB9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C11727A"/>
    <w:multiLevelType w:val="hybridMultilevel"/>
    <w:tmpl w:val="B0FE89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63EF17AE"/>
    <w:multiLevelType w:val="hybridMultilevel"/>
    <w:tmpl w:val="5F803920"/>
    <w:lvl w:ilvl="0" w:tplc="F1F860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55C0B"/>
    <w:multiLevelType w:val="hybridMultilevel"/>
    <w:tmpl w:val="9DCE52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73B2342F"/>
    <w:multiLevelType w:val="hybridMultilevel"/>
    <w:tmpl w:val="F68287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73C643E4"/>
    <w:multiLevelType w:val="hybridMultilevel"/>
    <w:tmpl w:val="741499C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AEC07F1"/>
    <w:multiLevelType w:val="hybridMultilevel"/>
    <w:tmpl w:val="1E366C38"/>
    <w:lvl w:ilvl="0" w:tplc="28E09A3A">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27422856">
    <w:abstractNumId w:val="7"/>
  </w:num>
  <w:num w:numId="2" w16cid:durableId="2023893763">
    <w:abstractNumId w:val="3"/>
  </w:num>
  <w:num w:numId="3" w16cid:durableId="2056929176">
    <w:abstractNumId w:val="12"/>
  </w:num>
  <w:num w:numId="4" w16cid:durableId="221412434">
    <w:abstractNumId w:val="8"/>
  </w:num>
  <w:num w:numId="5" w16cid:durableId="102189451">
    <w:abstractNumId w:val="5"/>
  </w:num>
  <w:num w:numId="6" w16cid:durableId="1822966463">
    <w:abstractNumId w:val="13"/>
  </w:num>
  <w:num w:numId="7" w16cid:durableId="1801604633">
    <w:abstractNumId w:val="4"/>
  </w:num>
  <w:num w:numId="8" w16cid:durableId="671418002">
    <w:abstractNumId w:val="11"/>
  </w:num>
  <w:num w:numId="9" w16cid:durableId="1670406607">
    <w:abstractNumId w:val="9"/>
  </w:num>
  <w:num w:numId="10" w16cid:durableId="873152822">
    <w:abstractNumId w:val="0"/>
  </w:num>
  <w:num w:numId="11" w16cid:durableId="501357772">
    <w:abstractNumId w:val="2"/>
  </w:num>
  <w:num w:numId="12" w16cid:durableId="337778523">
    <w:abstractNumId w:val="6"/>
  </w:num>
  <w:num w:numId="13" w16cid:durableId="785656584">
    <w:abstractNumId w:val="1"/>
  </w:num>
  <w:num w:numId="14" w16cid:durableId="313797150">
    <w:abstractNumId w:val="10"/>
  </w:num>
  <w:num w:numId="15" w16cid:durableId="131095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08"/>
    <w:rsid w:val="000231EF"/>
    <w:rsid w:val="0005243D"/>
    <w:rsid w:val="00063327"/>
    <w:rsid w:val="00063C08"/>
    <w:rsid w:val="00064BE2"/>
    <w:rsid w:val="00072E28"/>
    <w:rsid w:val="000B1676"/>
    <w:rsid w:val="000B7683"/>
    <w:rsid w:val="000D7AB1"/>
    <w:rsid w:val="0012674E"/>
    <w:rsid w:val="00131E75"/>
    <w:rsid w:val="0014251B"/>
    <w:rsid w:val="001B032C"/>
    <w:rsid w:val="001B3EBC"/>
    <w:rsid w:val="001C58B4"/>
    <w:rsid w:val="001D234D"/>
    <w:rsid w:val="001D5A19"/>
    <w:rsid w:val="002003B1"/>
    <w:rsid w:val="00200D32"/>
    <w:rsid w:val="002134E5"/>
    <w:rsid w:val="00237F67"/>
    <w:rsid w:val="00251303"/>
    <w:rsid w:val="0027461A"/>
    <w:rsid w:val="002812A3"/>
    <w:rsid w:val="00291855"/>
    <w:rsid w:val="002C72F8"/>
    <w:rsid w:val="002C7863"/>
    <w:rsid w:val="002E470A"/>
    <w:rsid w:val="0030264E"/>
    <w:rsid w:val="00314E61"/>
    <w:rsid w:val="003426DF"/>
    <w:rsid w:val="00355BF5"/>
    <w:rsid w:val="00392268"/>
    <w:rsid w:val="003C1FEE"/>
    <w:rsid w:val="00436C97"/>
    <w:rsid w:val="00460FDD"/>
    <w:rsid w:val="00477BBA"/>
    <w:rsid w:val="00477D04"/>
    <w:rsid w:val="004B4E9E"/>
    <w:rsid w:val="004D4C80"/>
    <w:rsid w:val="00512A9F"/>
    <w:rsid w:val="00520301"/>
    <w:rsid w:val="0054442D"/>
    <w:rsid w:val="005A0656"/>
    <w:rsid w:val="005D3A14"/>
    <w:rsid w:val="005F46B9"/>
    <w:rsid w:val="006270F6"/>
    <w:rsid w:val="00631170"/>
    <w:rsid w:val="006C2DBF"/>
    <w:rsid w:val="006D6E1F"/>
    <w:rsid w:val="006E5181"/>
    <w:rsid w:val="00772A50"/>
    <w:rsid w:val="007A4216"/>
    <w:rsid w:val="007A6626"/>
    <w:rsid w:val="007A7586"/>
    <w:rsid w:val="007B08AA"/>
    <w:rsid w:val="007D4C72"/>
    <w:rsid w:val="007F19EB"/>
    <w:rsid w:val="00843773"/>
    <w:rsid w:val="00896891"/>
    <w:rsid w:val="008E0E42"/>
    <w:rsid w:val="0091298B"/>
    <w:rsid w:val="00932CC3"/>
    <w:rsid w:val="00933FA6"/>
    <w:rsid w:val="00941FDC"/>
    <w:rsid w:val="00952213"/>
    <w:rsid w:val="009748CA"/>
    <w:rsid w:val="00981EC1"/>
    <w:rsid w:val="009864AE"/>
    <w:rsid w:val="00A15D2C"/>
    <w:rsid w:val="00A23DAA"/>
    <w:rsid w:val="00A5297C"/>
    <w:rsid w:val="00A842E1"/>
    <w:rsid w:val="00AA1C02"/>
    <w:rsid w:val="00AA5C99"/>
    <w:rsid w:val="00AD0232"/>
    <w:rsid w:val="00AD2003"/>
    <w:rsid w:val="00AF7815"/>
    <w:rsid w:val="00B12E74"/>
    <w:rsid w:val="00B44D7B"/>
    <w:rsid w:val="00B82E72"/>
    <w:rsid w:val="00BB03F0"/>
    <w:rsid w:val="00BD1455"/>
    <w:rsid w:val="00BD3382"/>
    <w:rsid w:val="00BF37A9"/>
    <w:rsid w:val="00C1160F"/>
    <w:rsid w:val="00C244B8"/>
    <w:rsid w:val="00C42106"/>
    <w:rsid w:val="00CB5C1F"/>
    <w:rsid w:val="00CD5721"/>
    <w:rsid w:val="00D76904"/>
    <w:rsid w:val="00D80E4D"/>
    <w:rsid w:val="00DA25B0"/>
    <w:rsid w:val="00DE6512"/>
    <w:rsid w:val="00E41961"/>
    <w:rsid w:val="00E86907"/>
    <w:rsid w:val="00EA677C"/>
    <w:rsid w:val="00EC13D2"/>
    <w:rsid w:val="00EC1F91"/>
    <w:rsid w:val="00ED3FE6"/>
    <w:rsid w:val="00F06D44"/>
    <w:rsid w:val="00F11C2B"/>
    <w:rsid w:val="00F267E6"/>
    <w:rsid w:val="00F379B8"/>
    <w:rsid w:val="00F76EAE"/>
    <w:rsid w:val="00F95D5A"/>
    <w:rsid w:val="00FC4B7F"/>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53EF1B"/>
  <w15:docId w15:val="{D755A8D2-C0E6-4CE0-ADC9-0A547923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val="en-GB"/>
    </w:rPr>
  </w:style>
  <w:style w:type="paragraph" w:styleId="Heading1">
    <w:name w:val="heading 1"/>
    <w:basedOn w:val="Normal"/>
    <w:next w:val="Normal"/>
    <w:link w:val="Heading1Char"/>
    <w:uiPriority w:val="99"/>
    <w:qFormat/>
    <w:pPr>
      <w:keepNext/>
      <w:spacing w:after="0" w:line="240" w:lineRule="auto"/>
      <w:jc w:val="center"/>
      <w:outlineLvl w:val="0"/>
    </w:pPr>
    <w:rPr>
      <w:rFonts w:ascii="Arial" w:hAnsi="Arial" w:cs="Arial"/>
      <w:b/>
      <w:bCs/>
      <w:sz w:val="24"/>
      <w:szCs w:val="24"/>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sz w:val="24"/>
      <w:szCs w:val="24"/>
    </w:rPr>
  </w:style>
  <w:style w:type="paragraph" w:styleId="Heading3">
    <w:name w:val="heading 3"/>
    <w:basedOn w:val="Normal"/>
    <w:next w:val="Normal"/>
    <w:link w:val="Heading3Char"/>
    <w:uiPriority w:val="99"/>
    <w:qFormat/>
    <w:pPr>
      <w:keepNext/>
      <w:spacing w:after="0" w:line="240" w:lineRule="auto"/>
      <w:ind w:firstLine="340"/>
      <w:outlineLvl w:val="2"/>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rPr>
  </w:style>
  <w:style w:type="character" w:customStyle="1" w:styleId="Heading2Char">
    <w:name w:val="Heading 2 Char"/>
    <w:basedOn w:val="DefaultParagraphFont"/>
    <w:link w:val="Heading2"/>
    <w:uiPriority w:val="99"/>
    <w:rPr>
      <w:rFonts w:ascii="Arial" w:hAnsi="Arial" w:cs="Arial"/>
      <w:b/>
      <w:bCs/>
      <w:sz w:val="24"/>
      <w:szCs w:val="24"/>
    </w:rPr>
  </w:style>
  <w:style w:type="character" w:customStyle="1" w:styleId="Heading3Char">
    <w:name w:val="Heading 3 Char"/>
    <w:basedOn w:val="DefaultParagraphFont"/>
    <w:link w:val="Heading3"/>
    <w:uiPriority w:val="99"/>
    <w:rPr>
      <w:rFonts w:ascii="Arial" w:hAnsi="Arial" w:cs="Arial"/>
      <w:b/>
      <w:bCs/>
      <w:sz w:val="24"/>
      <w:szCs w:val="24"/>
      <w:u w:val="single"/>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99"/>
    <w:qFormat/>
    <w:rPr>
      <w:rFonts w:ascii="Calibri" w:hAnsi="Calibri" w:cs="Calibri"/>
      <w:lang w:val="en-GB"/>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Default">
    <w:name w:val="Default"/>
    <w:uiPriority w:val="99"/>
    <w:pPr>
      <w:autoSpaceDE w:val="0"/>
      <w:autoSpaceDN w:val="0"/>
      <w:adjustRightInd w:val="0"/>
    </w:pPr>
    <w:rPr>
      <w:rFonts w:ascii="Arial" w:hAnsi="Arial" w:cs="Arial"/>
      <w:color w:val="000000"/>
      <w:sz w:val="24"/>
      <w:szCs w:val="24"/>
      <w:lang w:val="en-GB" w:eastAsia="en-GB"/>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2">
    <w:name w:val="Body Text 2"/>
    <w:basedOn w:val="Normal"/>
    <w:link w:val="BodyText2Char"/>
    <w:uiPriority w:val="99"/>
    <w:pPr>
      <w:spacing w:after="0" w:line="240" w:lineRule="auto"/>
      <w:ind w:left="1620" w:hanging="180"/>
    </w:pPr>
    <w:rPr>
      <w:rFonts w:ascii="Arial" w:hAnsi="Arial" w:cs="Arial"/>
      <w:lang w:val="en-US"/>
    </w:rPr>
  </w:style>
  <w:style w:type="character" w:customStyle="1" w:styleId="BodyText2Char">
    <w:name w:val="Body Text 2 Char"/>
    <w:basedOn w:val="DefaultParagraphFont"/>
    <w:link w:val="BodyText2"/>
    <w:uiPriority w:val="99"/>
    <w:rPr>
      <w:rFonts w:ascii="Calibri" w:hAnsi="Calibri" w:cs="Calibri"/>
      <w:lang w:val="en-GB"/>
    </w:rPr>
  </w:style>
  <w:style w:type="paragraph" w:styleId="BodyTextIndent2">
    <w:name w:val="Body Text Indent 2"/>
    <w:basedOn w:val="Normal"/>
    <w:link w:val="BodyTextIndent2Char"/>
    <w:uiPriority w:val="99"/>
    <w:pPr>
      <w:spacing w:after="0" w:line="240" w:lineRule="auto"/>
      <w:ind w:left="1800" w:hanging="360"/>
    </w:pPr>
    <w:rPr>
      <w:rFonts w:ascii="Arial" w:hAnsi="Arial" w:cs="Arial"/>
      <w:lang w:val="en-US"/>
    </w:rPr>
  </w:style>
  <w:style w:type="character" w:customStyle="1" w:styleId="BodyTextIndent2Char">
    <w:name w:val="Body Text Indent 2 Char"/>
    <w:basedOn w:val="DefaultParagraphFont"/>
    <w:link w:val="BodyTextIndent2"/>
    <w:uiPriority w:val="99"/>
    <w:rPr>
      <w:rFonts w:ascii="Calibri" w:hAnsi="Calibri" w:cs="Calibri"/>
      <w:lang w:val="en-GB"/>
    </w:rPr>
  </w:style>
  <w:style w:type="paragraph" w:styleId="BodyText">
    <w:name w:val="Body Text"/>
    <w:basedOn w:val="Normal"/>
    <w:link w:val="BodyTextChar"/>
    <w:uiPriority w:val="99"/>
    <w:pPr>
      <w:spacing w:after="0" w:line="240" w:lineRule="auto"/>
      <w:jc w:val="both"/>
    </w:pPr>
    <w:rPr>
      <w:rFonts w:ascii="Arial" w:hAnsi="Arial" w:cs="Arial"/>
    </w:rPr>
  </w:style>
  <w:style w:type="character" w:customStyle="1" w:styleId="BodyTextChar">
    <w:name w:val="Body Text Char"/>
    <w:basedOn w:val="DefaultParagraphFont"/>
    <w:link w:val="BodyText"/>
    <w:uiPriority w:val="99"/>
    <w:rPr>
      <w:rFonts w:ascii="Calibri" w:hAnsi="Calibri" w:cs="Calibri"/>
      <w:lang w:val="en-GB"/>
    </w:rPr>
  </w:style>
  <w:style w:type="table" w:styleId="TableGrid">
    <w:name w:val="Table Grid"/>
    <w:basedOn w:val="TableNormal"/>
    <w:uiPriority w:val="59"/>
    <w:rsid w:val="00142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onmill.co.uk/about-us/iron-mill-college-newslet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cements@ironmil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20390F4BA4A4C8CCB2785EE8B3735" ma:contentTypeVersion="24" ma:contentTypeDescription="Create a new document." ma:contentTypeScope="" ma:versionID="e94f2171edfce2331add5e4e72a1fb4f">
  <xsd:schema xmlns:xsd="http://www.w3.org/2001/XMLSchema" xmlns:xs="http://www.w3.org/2001/XMLSchema" xmlns:p="http://schemas.microsoft.com/office/2006/metadata/properties" xmlns:ns1="http://schemas.microsoft.com/sharepoint/v3" xmlns:ns2="b43414d7-ce4d-40c7-9aa9-e4d96646a560" xmlns:ns3="fdfe0d4a-e5bf-4cb9-8fc8-d8085d23df33" targetNamespace="http://schemas.microsoft.com/office/2006/metadata/properties" ma:root="true" ma:fieldsID="90d3cbed1e7faa3d652e12f6ebc084c0" ns1:_="" ns2:_="" ns3:_="">
    <xsd:import namespace="http://schemas.microsoft.com/sharepoint/v3"/>
    <xsd:import namespace="b43414d7-ce4d-40c7-9aa9-e4d96646a560"/>
    <xsd:import namespace="fdfe0d4a-e5bf-4cb9-8fc8-d8085d23df3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414d7-ce4d-40c7-9aa9-e4d96646a56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0adeaab0-3b7a-4549-ae5c-e1c0828e770c}" ma:internalName="TaxCatchAll" ma:showField="CatchAllData" ma:web="b43414d7-ce4d-40c7-9aa9-e4d96646a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fe0d4a-e5bf-4cb9-8fc8-d8085d23df3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4addd9c-f7b9-4934-814c-aae13148887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43414d7-ce4d-40c7-9aa9-e4d96646a560" xsi:nil="true"/>
    <lcf76f155ced4ddcb4097134ff3c332f xmlns="fdfe0d4a-e5bf-4cb9-8fc8-d8085d23df3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48B8D8-18F7-4629-BFA8-8181505F9052}">
  <ds:schemaRefs>
    <ds:schemaRef ds:uri="http://schemas.microsoft.com/sharepoint/v3/contenttype/forms"/>
  </ds:schemaRefs>
</ds:datastoreItem>
</file>

<file path=customXml/itemProps2.xml><?xml version="1.0" encoding="utf-8"?>
<ds:datastoreItem xmlns:ds="http://schemas.openxmlformats.org/officeDocument/2006/customXml" ds:itemID="{B3313939-DDDA-48E3-939E-29B9CD28D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3414d7-ce4d-40c7-9aa9-e4d96646a560"/>
    <ds:schemaRef ds:uri="fdfe0d4a-e5bf-4cb9-8fc8-d8085d23d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E175-B60F-4BE2-9171-A143D21BBA55}">
  <ds:schemaRefs>
    <ds:schemaRef ds:uri="http://schemas.openxmlformats.org/officeDocument/2006/bibliography"/>
  </ds:schemaRefs>
</ds:datastoreItem>
</file>

<file path=customXml/itemProps4.xml><?xml version="1.0" encoding="utf-8"?>
<ds:datastoreItem xmlns:ds="http://schemas.openxmlformats.org/officeDocument/2006/customXml" ds:itemID="{9030FAA2-E3DD-45E3-90F5-6019CA7234BE}">
  <ds:schemaRefs>
    <ds:schemaRef ds:uri="http://schemas.microsoft.com/office/2006/metadata/properties"/>
    <ds:schemaRef ds:uri="http://schemas.microsoft.com/office/infopath/2007/PartnerControls"/>
    <ds:schemaRef ds:uri="b43414d7-ce4d-40c7-9aa9-e4d96646a560"/>
    <ds:schemaRef ds:uri="fdfe0d4a-e5bf-4cb9-8fc8-d8085d23df3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Dear</vt:lpstr>
    </vt:vector>
  </TitlesOfParts>
  <Company>Microsoft</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Rose Bedford</dc:creator>
  <cp:lastModifiedBy>Claire McGonigle</cp:lastModifiedBy>
  <cp:revision>7</cp:revision>
  <cp:lastPrinted>2018-01-09T15:21:00Z</cp:lastPrinted>
  <dcterms:created xsi:type="dcterms:W3CDTF">2025-03-31T11:05:00Z</dcterms:created>
  <dcterms:modified xsi:type="dcterms:W3CDTF">2025-03-31T11:15:00Z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0x010100F1620390F4BA4A4C8CCB2785EE8B3735</vt:lpwstr>
  </property>
</Properties>
</file>